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tblLook w:val="01E0" w:firstRow="1" w:lastRow="1" w:firstColumn="1" w:lastColumn="1" w:noHBand="0" w:noVBand="0"/>
      </w:tblPr>
      <w:tblGrid>
        <w:gridCol w:w="4188"/>
        <w:gridCol w:w="6237"/>
      </w:tblGrid>
      <w:tr w:rsidR="00151F85" w:rsidRPr="00CA5EB3" w14:paraId="4E8126E1" w14:textId="77777777" w:rsidTr="00D53183">
        <w:trPr>
          <w:jc w:val="center"/>
        </w:trPr>
        <w:tc>
          <w:tcPr>
            <w:tcW w:w="4188" w:type="dxa"/>
            <w:shd w:val="clear" w:color="auto" w:fill="auto"/>
          </w:tcPr>
          <w:p w14:paraId="04BF8A54" w14:textId="77777777" w:rsidR="00306A90" w:rsidRPr="00CA5EB3" w:rsidRDefault="00654327" w:rsidP="00306A90">
            <w:pPr>
              <w:jc w:val="center"/>
              <w:rPr>
                <w:b/>
                <w:color w:val="000000" w:themeColor="text1"/>
              </w:rPr>
            </w:pPr>
            <w:bookmarkStart w:id="0" w:name="_GoBack"/>
            <w:bookmarkEnd w:id="0"/>
            <w:r w:rsidRPr="00CA5EB3">
              <w:rPr>
                <w:b/>
                <w:color w:val="000000" w:themeColor="text1"/>
              </w:rPr>
              <w:t>HỘI ĐỒNG</w:t>
            </w:r>
            <w:r w:rsidR="00306A90" w:rsidRPr="00CA5EB3">
              <w:rPr>
                <w:b/>
                <w:color w:val="000000" w:themeColor="text1"/>
              </w:rPr>
              <w:t xml:space="preserve"> NHÂN DÂN</w:t>
            </w:r>
          </w:p>
          <w:p w14:paraId="432A5A4F" w14:textId="77777777" w:rsidR="00142936" w:rsidRPr="00CA5EB3" w:rsidRDefault="00142936" w:rsidP="00306A90">
            <w:pPr>
              <w:jc w:val="center"/>
              <w:rPr>
                <w:b/>
                <w:color w:val="000000" w:themeColor="text1"/>
              </w:rPr>
            </w:pPr>
            <w:r w:rsidRPr="00CA5EB3">
              <w:rPr>
                <w:b/>
                <w:color w:val="000000" w:themeColor="text1"/>
              </w:rPr>
              <w:t xml:space="preserve"> TỈNH TRÀ VINH</w:t>
            </w:r>
          </w:p>
          <w:p w14:paraId="4AD75F77" w14:textId="77777777" w:rsidR="007B05EB" w:rsidRPr="00CA5EB3" w:rsidRDefault="007B05EB" w:rsidP="00B3100F">
            <w:pPr>
              <w:jc w:val="center"/>
              <w:rPr>
                <w:color w:val="000000" w:themeColor="text1"/>
              </w:rPr>
            </w:pPr>
            <w:r w:rsidRPr="00CA5EB3">
              <w:rPr>
                <w:noProof/>
                <w:color w:val="000000" w:themeColor="text1"/>
              </w:rPr>
              <mc:AlternateContent>
                <mc:Choice Requires="wps">
                  <w:drawing>
                    <wp:anchor distT="0" distB="0" distL="114300" distR="114300" simplePos="0" relativeHeight="251659264" behindDoc="0" locked="0" layoutInCell="1" allowOverlap="1" wp14:anchorId="19202D73" wp14:editId="027C6076">
                      <wp:simplePos x="0" y="0"/>
                      <wp:positionH relativeFrom="column">
                        <wp:posOffset>897890</wp:posOffset>
                      </wp:positionH>
                      <wp:positionV relativeFrom="paragraph">
                        <wp:posOffset>7620</wp:posOffset>
                      </wp:positionV>
                      <wp:extent cx="790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0EA0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7pt,.6pt" to="13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" strokecolor="#4579b8 [3044]"/>
                  </w:pict>
                </mc:Fallback>
              </mc:AlternateContent>
            </w:r>
          </w:p>
          <w:p w14:paraId="43763F1B" w14:textId="5FA7EDCD" w:rsidR="00142936" w:rsidRPr="00CA5EB3" w:rsidRDefault="00306A90" w:rsidP="00B3100F">
            <w:pPr>
              <w:jc w:val="center"/>
              <w:rPr>
                <w:color w:val="000000" w:themeColor="text1"/>
              </w:rPr>
            </w:pPr>
            <w:r w:rsidRPr="00CA5EB3">
              <w:rPr>
                <w:color w:val="000000" w:themeColor="text1"/>
              </w:rPr>
              <w:t>Số:         /</w:t>
            </w:r>
            <w:r w:rsidR="00B53C5E" w:rsidRPr="00CA5EB3">
              <w:rPr>
                <w:color w:val="000000" w:themeColor="text1"/>
              </w:rPr>
              <w:t>202</w:t>
            </w:r>
            <w:r w:rsidR="00173C58" w:rsidRPr="00CA5EB3">
              <w:rPr>
                <w:color w:val="000000" w:themeColor="text1"/>
              </w:rPr>
              <w:t>2</w:t>
            </w:r>
            <w:r w:rsidR="00654327" w:rsidRPr="00CA5EB3">
              <w:rPr>
                <w:color w:val="000000" w:themeColor="text1"/>
              </w:rPr>
              <w:t>/NQ-HĐND</w:t>
            </w:r>
          </w:p>
          <w:p w14:paraId="2A5FD7B6" w14:textId="77777777" w:rsidR="00C11BA2" w:rsidRPr="00CA5EB3" w:rsidRDefault="00C11BA2" w:rsidP="00B53C5E">
            <w:pPr>
              <w:jc w:val="center"/>
              <w:rPr>
                <w:b/>
                <w:color w:val="000000" w:themeColor="text1"/>
              </w:rPr>
            </w:pPr>
            <w:r w:rsidRPr="00CA5EB3">
              <w:rPr>
                <w:b/>
                <w:color w:val="000000" w:themeColor="text1"/>
              </w:rPr>
              <w:t>(Dự thảo)</w:t>
            </w:r>
          </w:p>
        </w:tc>
        <w:tc>
          <w:tcPr>
            <w:tcW w:w="6237" w:type="dxa"/>
            <w:shd w:val="clear" w:color="auto" w:fill="auto"/>
          </w:tcPr>
          <w:p w14:paraId="39E31FFC" w14:textId="77777777" w:rsidR="00142936" w:rsidRPr="00CA5EB3" w:rsidRDefault="00142936" w:rsidP="00306A90">
            <w:pPr>
              <w:jc w:val="center"/>
              <w:rPr>
                <w:b/>
                <w:color w:val="000000" w:themeColor="text1"/>
              </w:rPr>
            </w:pPr>
            <w:r w:rsidRPr="00CA5EB3">
              <w:rPr>
                <w:b/>
                <w:color w:val="000000" w:themeColor="text1"/>
              </w:rPr>
              <w:t>CỘNG HÒA XÃ HỘI CHỦ NGHĨA VIỆT NAM</w:t>
            </w:r>
          </w:p>
          <w:p w14:paraId="594EC93B" w14:textId="77777777" w:rsidR="00142936" w:rsidRPr="00CA5EB3" w:rsidRDefault="00142936" w:rsidP="00306A90">
            <w:pPr>
              <w:jc w:val="center"/>
              <w:rPr>
                <w:b/>
                <w:color w:val="000000" w:themeColor="text1"/>
              </w:rPr>
            </w:pPr>
            <w:r w:rsidRPr="00CA5EB3">
              <w:rPr>
                <w:b/>
                <w:color w:val="000000" w:themeColor="text1"/>
              </w:rPr>
              <w:t>Độc lập - Tự do - Hạnh phúc</w:t>
            </w:r>
          </w:p>
          <w:p w14:paraId="3E8ACF99" w14:textId="77777777" w:rsidR="00142936" w:rsidRPr="00CA5EB3" w:rsidRDefault="007B05EB" w:rsidP="00306A90">
            <w:pPr>
              <w:jc w:val="center"/>
              <w:rPr>
                <w:color w:val="000000" w:themeColor="text1"/>
              </w:rPr>
            </w:pPr>
            <w:r w:rsidRPr="00CA5EB3">
              <w:rPr>
                <w:noProof/>
                <w:color w:val="000000" w:themeColor="text1"/>
              </w:rPr>
              <mc:AlternateContent>
                <mc:Choice Requires="wps">
                  <w:drawing>
                    <wp:anchor distT="0" distB="0" distL="114300" distR="114300" simplePos="0" relativeHeight="251663360" behindDoc="0" locked="0" layoutInCell="1" allowOverlap="1" wp14:anchorId="788D2D82" wp14:editId="5B17DF98">
                      <wp:simplePos x="0" y="0"/>
                      <wp:positionH relativeFrom="column">
                        <wp:posOffset>772160</wp:posOffset>
                      </wp:positionH>
                      <wp:positionV relativeFrom="paragraph">
                        <wp:posOffset>7620</wp:posOffset>
                      </wp:positionV>
                      <wp:extent cx="226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95E8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8pt,.6pt" to="23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" strokecolor="#4579b8 [3044]"/>
                  </w:pict>
                </mc:Fallback>
              </mc:AlternateContent>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r w:rsidR="00142936" w:rsidRPr="00CA5EB3">
              <w:rPr>
                <w:color w:val="000000" w:themeColor="text1"/>
              </w:rPr>
              <w:softHyphen/>
            </w:r>
          </w:p>
          <w:p w14:paraId="6E4B0163" w14:textId="5B4AF823" w:rsidR="00142936" w:rsidRPr="00CA5EB3" w:rsidRDefault="00142936" w:rsidP="00B53C5E">
            <w:pPr>
              <w:jc w:val="center"/>
              <w:rPr>
                <w:i/>
                <w:color w:val="000000" w:themeColor="text1"/>
              </w:rPr>
            </w:pPr>
            <w:r w:rsidRPr="00CA5EB3">
              <w:rPr>
                <w:i/>
                <w:color w:val="000000" w:themeColor="text1"/>
              </w:rPr>
              <w:t xml:space="preserve">    Trà Vinh, ngày        tháng </w:t>
            </w:r>
            <w:r w:rsidR="00B3100F" w:rsidRPr="00CA5EB3">
              <w:rPr>
                <w:i/>
                <w:color w:val="000000" w:themeColor="text1"/>
              </w:rPr>
              <w:t xml:space="preserve">  </w:t>
            </w:r>
            <w:r w:rsidRPr="00CA5EB3">
              <w:rPr>
                <w:i/>
                <w:color w:val="000000" w:themeColor="text1"/>
              </w:rPr>
              <w:t xml:space="preserve"> năm </w:t>
            </w:r>
            <w:r w:rsidR="00B53C5E" w:rsidRPr="00CA5EB3">
              <w:rPr>
                <w:i/>
                <w:color w:val="000000" w:themeColor="text1"/>
              </w:rPr>
              <w:t>202</w:t>
            </w:r>
            <w:r w:rsidR="00173C58" w:rsidRPr="00CA5EB3">
              <w:rPr>
                <w:i/>
                <w:color w:val="000000" w:themeColor="text1"/>
              </w:rPr>
              <w:t>2</w:t>
            </w:r>
          </w:p>
        </w:tc>
      </w:tr>
    </w:tbl>
    <w:p w14:paraId="4BBD5F94" w14:textId="77777777" w:rsidR="006963F6" w:rsidRPr="00CA5EB3" w:rsidRDefault="006963F6" w:rsidP="004664AA">
      <w:pPr>
        <w:spacing w:before="120"/>
        <w:jc w:val="center"/>
        <w:rPr>
          <w:b/>
          <w:color w:val="000000" w:themeColor="text1"/>
          <w:sz w:val="16"/>
          <w:szCs w:val="16"/>
        </w:rPr>
      </w:pPr>
    </w:p>
    <w:p w14:paraId="3B088270" w14:textId="77777777" w:rsidR="00601EF7" w:rsidRPr="00CA5EB3" w:rsidRDefault="00601EF7" w:rsidP="00601EF7">
      <w:pPr>
        <w:jc w:val="center"/>
        <w:rPr>
          <w:b/>
          <w:color w:val="000000" w:themeColor="text1"/>
        </w:rPr>
      </w:pPr>
      <w:r w:rsidRPr="00CA5EB3">
        <w:rPr>
          <w:b/>
          <w:color w:val="000000" w:themeColor="text1"/>
        </w:rPr>
        <w:t>NGHỊ QUYẾT</w:t>
      </w:r>
    </w:p>
    <w:p w14:paraId="3C13B11C" w14:textId="77777777" w:rsidR="0074725C" w:rsidRPr="00CA5EB3" w:rsidRDefault="00173C58" w:rsidP="00173C58">
      <w:pPr>
        <w:jc w:val="center"/>
        <w:rPr>
          <w:b/>
          <w:color w:val="000000" w:themeColor="text1"/>
          <w:szCs w:val="26"/>
        </w:rPr>
      </w:pPr>
      <w:r w:rsidRPr="00CA5EB3">
        <w:rPr>
          <w:b/>
          <w:color w:val="000000" w:themeColor="text1"/>
          <w:szCs w:val="26"/>
        </w:rPr>
        <w:t xml:space="preserve">Quy định các loại phí thuộc lĩnh vực tài nguyên </w:t>
      </w:r>
    </w:p>
    <w:p w14:paraId="18762119" w14:textId="3BE78630" w:rsidR="00162738" w:rsidRPr="00CA5EB3" w:rsidRDefault="00173C58" w:rsidP="00173C58">
      <w:pPr>
        <w:jc w:val="center"/>
        <w:rPr>
          <w:b/>
          <w:color w:val="000000" w:themeColor="text1"/>
        </w:rPr>
      </w:pPr>
      <w:proofErr w:type="gramStart"/>
      <w:r w:rsidRPr="00CA5EB3">
        <w:rPr>
          <w:b/>
          <w:color w:val="000000" w:themeColor="text1"/>
          <w:szCs w:val="26"/>
        </w:rPr>
        <w:t>trên</w:t>
      </w:r>
      <w:proofErr w:type="gramEnd"/>
      <w:r w:rsidRPr="00CA5EB3">
        <w:rPr>
          <w:b/>
          <w:color w:val="000000" w:themeColor="text1"/>
          <w:szCs w:val="26"/>
        </w:rPr>
        <w:t xml:space="preserve"> địa bàn tỉnh Trà Vinh</w:t>
      </w:r>
      <w:r w:rsidR="00162738" w:rsidRPr="00CA5EB3">
        <w:rPr>
          <w:b/>
          <w:noProof/>
          <w:color w:val="000000" w:themeColor="text1"/>
        </w:rPr>
        <w:t xml:space="preserve"> </w:t>
      </w:r>
    </w:p>
    <w:p w14:paraId="06E07D93" w14:textId="77777777" w:rsidR="00490FE9" w:rsidRPr="00CA5EB3" w:rsidRDefault="00443705" w:rsidP="00601EF7">
      <w:pPr>
        <w:jc w:val="center"/>
        <w:rPr>
          <w:b/>
          <w:color w:val="000000" w:themeColor="text1"/>
        </w:rPr>
      </w:pPr>
      <w:r w:rsidRPr="00CA5EB3">
        <w:rPr>
          <w:b/>
          <w:noProof/>
          <w:color w:val="000000" w:themeColor="text1"/>
        </w:rPr>
        <mc:AlternateContent>
          <mc:Choice Requires="wps">
            <w:drawing>
              <wp:anchor distT="4294967295" distB="4294967295" distL="114300" distR="114300" simplePos="0" relativeHeight="251655168" behindDoc="0" locked="0" layoutInCell="1" allowOverlap="1" wp14:anchorId="3DE9B571" wp14:editId="74F3311D">
                <wp:simplePos x="0" y="0"/>
                <wp:positionH relativeFrom="column">
                  <wp:posOffset>1871345</wp:posOffset>
                </wp:positionH>
                <wp:positionV relativeFrom="paragraph">
                  <wp:posOffset>71120</wp:posOffset>
                </wp:positionV>
                <wp:extent cx="20097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69885" id="Straight Connector 3"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7.35pt,5.6pt" to="30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" strokecolor="black [3040]">
                <o:lock v:ext="edit" shapetype="f"/>
              </v:line>
            </w:pict>
          </mc:Fallback>
        </mc:AlternateContent>
      </w:r>
    </w:p>
    <w:p w14:paraId="224BF3D9" w14:textId="77777777" w:rsidR="00173C58" w:rsidRPr="00CA5EB3" w:rsidRDefault="00173C58" w:rsidP="00173C58">
      <w:pPr>
        <w:spacing w:before="60" w:after="60"/>
        <w:jc w:val="center"/>
        <w:rPr>
          <w:b/>
          <w:color w:val="000000" w:themeColor="text1"/>
        </w:rPr>
      </w:pPr>
    </w:p>
    <w:p w14:paraId="6D3E1A6F" w14:textId="5319DD4F" w:rsidR="00101C29" w:rsidRPr="00CA5EB3" w:rsidRDefault="00101C29" w:rsidP="00173C58">
      <w:pPr>
        <w:spacing w:before="60" w:after="60"/>
        <w:jc w:val="center"/>
        <w:rPr>
          <w:b/>
          <w:color w:val="000000" w:themeColor="text1"/>
        </w:rPr>
      </w:pPr>
      <w:r w:rsidRPr="00CA5EB3">
        <w:rPr>
          <w:b/>
          <w:color w:val="000000" w:themeColor="text1"/>
        </w:rPr>
        <w:t>HỘI ĐỒNG NHÂN DÂN TỈNH TRÀ VINH</w:t>
      </w:r>
    </w:p>
    <w:p w14:paraId="028910B6" w14:textId="4E4AF248" w:rsidR="00490FE9" w:rsidRPr="00CA5EB3" w:rsidRDefault="00101C29" w:rsidP="00173C58">
      <w:pPr>
        <w:spacing w:before="60" w:after="60"/>
        <w:jc w:val="center"/>
        <w:rPr>
          <w:b/>
          <w:color w:val="000000" w:themeColor="text1"/>
        </w:rPr>
      </w:pPr>
      <w:r w:rsidRPr="00CA5EB3">
        <w:rPr>
          <w:b/>
          <w:color w:val="000000" w:themeColor="text1"/>
        </w:rPr>
        <w:t xml:space="preserve">KHÓA </w:t>
      </w:r>
      <w:r w:rsidR="00B5361A" w:rsidRPr="00CA5EB3">
        <w:rPr>
          <w:b/>
          <w:color w:val="000000" w:themeColor="text1"/>
        </w:rPr>
        <w:t>X</w:t>
      </w:r>
      <w:r w:rsidRPr="00CA5EB3">
        <w:rPr>
          <w:b/>
          <w:color w:val="000000" w:themeColor="text1"/>
        </w:rPr>
        <w:t xml:space="preserve"> - KỲ HỌP THỨ </w:t>
      </w:r>
      <w:r w:rsidR="00B53C5E" w:rsidRPr="00CA5EB3">
        <w:rPr>
          <w:b/>
          <w:color w:val="000000" w:themeColor="text1"/>
        </w:rPr>
        <w:t>….</w:t>
      </w:r>
    </w:p>
    <w:p w14:paraId="47C21051" w14:textId="77777777" w:rsidR="00176B4D" w:rsidRPr="00CA5EB3" w:rsidRDefault="00176B4D" w:rsidP="00176B4D">
      <w:pPr>
        <w:autoSpaceDE w:val="0"/>
        <w:autoSpaceDN w:val="0"/>
        <w:adjustRightInd w:val="0"/>
        <w:spacing w:before="120" w:after="120"/>
        <w:ind w:firstLine="851"/>
        <w:jc w:val="both"/>
        <w:rPr>
          <w:i/>
          <w:color w:val="000000" w:themeColor="text1"/>
        </w:rPr>
      </w:pPr>
    </w:p>
    <w:p w14:paraId="53DB38C7" w14:textId="1C1E0C14" w:rsidR="00176B4D" w:rsidRPr="00CA5EB3" w:rsidRDefault="00281675" w:rsidP="002D6A39">
      <w:pPr>
        <w:autoSpaceDE w:val="0"/>
        <w:autoSpaceDN w:val="0"/>
        <w:adjustRightInd w:val="0"/>
        <w:spacing w:before="120" w:after="120"/>
        <w:ind w:firstLine="709"/>
        <w:jc w:val="both"/>
        <w:rPr>
          <w:i/>
          <w:color w:val="000000" w:themeColor="text1"/>
        </w:rPr>
      </w:pPr>
      <w:r w:rsidRPr="00CA5EB3">
        <w:rPr>
          <w:i/>
          <w:color w:val="000000" w:themeColor="text1"/>
        </w:rPr>
        <w:t>Căn cứ Luật Tổ chức chính quyền địa phương ngày 19 tháng 6 năm 2015</w:t>
      </w:r>
      <w:r w:rsidR="00E5498A" w:rsidRPr="00CA5EB3">
        <w:rPr>
          <w:i/>
          <w:color w:val="000000" w:themeColor="text1"/>
        </w:rPr>
        <w:t>;</w:t>
      </w:r>
    </w:p>
    <w:p w14:paraId="5F52B74F" w14:textId="4E9F6464" w:rsidR="002579DD" w:rsidRPr="00CA5EB3" w:rsidRDefault="00E5498A" w:rsidP="002D6A39">
      <w:pPr>
        <w:autoSpaceDE w:val="0"/>
        <w:autoSpaceDN w:val="0"/>
        <w:adjustRightInd w:val="0"/>
        <w:spacing w:before="120" w:after="120"/>
        <w:ind w:firstLine="709"/>
        <w:jc w:val="both"/>
        <w:rPr>
          <w:i/>
          <w:color w:val="000000" w:themeColor="text1"/>
        </w:rPr>
      </w:pPr>
      <w:r w:rsidRPr="00CA5EB3">
        <w:rPr>
          <w:i/>
          <w:color w:val="000000" w:themeColor="text1"/>
        </w:rPr>
        <w:t>Căn cứ</w:t>
      </w:r>
      <w:r w:rsidR="002D4C06" w:rsidRPr="00CA5EB3">
        <w:rPr>
          <w:i/>
          <w:color w:val="000000" w:themeColor="text1"/>
        </w:rPr>
        <w:t xml:space="preserve"> </w:t>
      </w:r>
      <w:r w:rsidR="002D4C06" w:rsidRPr="00CA5EB3">
        <w:rPr>
          <w:i/>
          <w:iCs/>
          <w:color w:val="000000" w:themeColor="text1"/>
        </w:rPr>
        <w:t>Luật sửa đổi, bổ sung một số điều của Luật Tổ chức Chính phủ</w:t>
      </w:r>
      <w:r w:rsidRPr="00CA5EB3">
        <w:rPr>
          <w:i/>
          <w:iCs/>
          <w:color w:val="000000" w:themeColor="text1"/>
        </w:rPr>
        <w:t xml:space="preserve"> và </w:t>
      </w:r>
      <w:r w:rsidR="002D4C06" w:rsidRPr="00CA5EB3">
        <w:rPr>
          <w:i/>
          <w:iCs/>
          <w:color w:val="000000" w:themeColor="text1"/>
        </w:rPr>
        <w:t>Luật Tổ chức chính quyền địa phương ngày 22 tháng 11 năm 2019;</w:t>
      </w:r>
    </w:p>
    <w:p w14:paraId="54C5CE92" w14:textId="77777777" w:rsidR="0075354A" w:rsidRPr="00CA5EB3" w:rsidRDefault="00281675" w:rsidP="002D6A39">
      <w:pPr>
        <w:pStyle w:val="Textbody"/>
        <w:spacing w:before="120"/>
        <w:ind w:right="72" w:firstLine="709"/>
        <w:jc w:val="both"/>
        <w:rPr>
          <w:rFonts w:eastAsia="Times New Roman" w:cs="Times New Roman"/>
          <w:i/>
          <w:color w:val="000000" w:themeColor="text1"/>
          <w:kern w:val="0"/>
          <w:sz w:val="28"/>
          <w:szCs w:val="28"/>
          <w:lang w:eastAsia="en-US" w:bidi="ar-SA"/>
        </w:rPr>
      </w:pPr>
      <w:r w:rsidRPr="00CA5EB3">
        <w:rPr>
          <w:rFonts w:eastAsia="Times New Roman" w:cs="Times New Roman"/>
          <w:i/>
          <w:color w:val="000000" w:themeColor="text1"/>
          <w:kern w:val="0"/>
          <w:sz w:val="28"/>
          <w:szCs w:val="28"/>
          <w:lang w:eastAsia="en-US" w:bidi="ar-SA"/>
        </w:rPr>
        <w:t>Căn cứ Luật Ban hành văn bản quy phạm pháp</w:t>
      </w:r>
      <w:r w:rsidR="002579DD" w:rsidRPr="00CA5EB3">
        <w:rPr>
          <w:rFonts w:eastAsia="Times New Roman" w:cs="Times New Roman"/>
          <w:i/>
          <w:color w:val="000000" w:themeColor="text1"/>
          <w:kern w:val="0"/>
          <w:sz w:val="28"/>
          <w:szCs w:val="28"/>
          <w:lang w:eastAsia="en-US" w:bidi="ar-SA"/>
        </w:rPr>
        <w:t xml:space="preserve"> luật ngày 22 tháng 6 năm </w:t>
      </w:r>
      <w:proofErr w:type="gramStart"/>
      <w:r w:rsidR="002579DD" w:rsidRPr="00CA5EB3">
        <w:rPr>
          <w:rFonts w:eastAsia="Times New Roman" w:cs="Times New Roman"/>
          <w:i/>
          <w:color w:val="000000" w:themeColor="text1"/>
          <w:kern w:val="0"/>
          <w:sz w:val="28"/>
          <w:szCs w:val="28"/>
          <w:lang w:eastAsia="en-US" w:bidi="ar-SA"/>
        </w:rPr>
        <w:t>2015</w:t>
      </w:r>
      <w:r w:rsidR="0075354A" w:rsidRPr="00CA5EB3">
        <w:rPr>
          <w:rFonts w:eastAsia="Times New Roman" w:cs="Times New Roman"/>
          <w:i/>
          <w:color w:val="000000" w:themeColor="text1"/>
          <w:kern w:val="0"/>
          <w:sz w:val="28"/>
          <w:szCs w:val="28"/>
          <w:lang w:eastAsia="en-US" w:bidi="ar-SA"/>
        </w:rPr>
        <w:t>;</w:t>
      </w:r>
      <w:proofErr w:type="gramEnd"/>
    </w:p>
    <w:p w14:paraId="034F3D74" w14:textId="6A484856" w:rsidR="00281675" w:rsidRPr="00CA5EB3" w:rsidRDefault="0075354A" w:rsidP="002D6A39">
      <w:pPr>
        <w:pStyle w:val="Textbody"/>
        <w:spacing w:before="120"/>
        <w:ind w:right="72" w:firstLine="709"/>
        <w:jc w:val="both"/>
        <w:rPr>
          <w:rFonts w:eastAsia="Times New Roman" w:cs="Times New Roman"/>
          <w:i/>
          <w:color w:val="000000" w:themeColor="text1"/>
          <w:kern w:val="0"/>
          <w:sz w:val="28"/>
          <w:szCs w:val="28"/>
          <w:lang w:eastAsia="en-US" w:bidi="ar-SA"/>
        </w:rPr>
      </w:pPr>
      <w:r w:rsidRPr="00CA5EB3">
        <w:rPr>
          <w:rFonts w:eastAsia="Times New Roman" w:cs="Times New Roman"/>
          <w:i/>
          <w:color w:val="000000" w:themeColor="text1"/>
          <w:kern w:val="0"/>
          <w:sz w:val="28"/>
          <w:szCs w:val="28"/>
          <w:lang w:eastAsia="en-US" w:bidi="ar-SA"/>
        </w:rPr>
        <w:t xml:space="preserve">Căn cứ </w:t>
      </w:r>
      <w:r w:rsidR="002D4C06" w:rsidRPr="00CA5EB3">
        <w:rPr>
          <w:rFonts w:eastAsia="Times New Roman" w:cs="Times New Roman"/>
          <w:i/>
          <w:color w:val="000000" w:themeColor="text1"/>
          <w:kern w:val="0"/>
          <w:sz w:val="28"/>
          <w:szCs w:val="28"/>
          <w:lang w:eastAsia="en-US" w:bidi="ar-SA"/>
        </w:rPr>
        <w:t>Luật sửa đổi, bổ sung một số điều của Luật Ban hành văn bản quy phạm pháp luật ngày 18 tháng</w:t>
      </w:r>
      <w:r w:rsidR="002D4C06" w:rsidRPr="00CA5EB3">
        <w:rPr>
          <w:rFonts w:eastAsia="Times New Roman" w:cs="Times New Roman"/>
          <w:i/>
          <w:iCs/>
          <w:color w:val="000000" w:themeColor="text1"/>
          <w:kern w:val="0"/>
          <w:sz w:val="28"/>
          <w:szCs w:val="28"/>
          <w:lang w:eastAsia="en-US" w:bidi="ar-SA"/>
        </w:rPr>
        <w:t xml:space="preserve"> 6 năm 2020;</w:t>
      </w:r>
    </w:p>
    <w:p w14:paraId="11F536E7" w14:textId="77777777" w:rsidR="00281675" w:rsidRPr="00CA5EB3" w:rsidRDefault="00281675" w:rsidP="002D6A39">
      <w:pPr>
        <w:pStyle w:val="Textbody"/>
        <w:spacing w:before="120"/>
        <w:ind w:right="72" w:firstLine="709"/>
        <w:jc w:val="both"/>
        <w:rPr>
          <w:i/>
          <w:color w:val="000000" w:themeColor="text1"/>
          <w:sz w:val="28"/>
          <w:szCs w:val="28"/>
        </w:rPr>
      </w:pPr>
      <w:r w:rsidRPr="00CA5EB3">
        <w:rPr>
          <w:i/>
          <w:color w:val="000000" w:themeColor="text1"/>
          <w:sz w:val="28"/>
          <w:szCs w:val="28"/>
        </w:rPr>
        <w:t>Căn cứ Luật phí, lệ phí ngày 25 tháng 11 năm 2015;</w:t>
      </w:r>
    </w:p>
    <w:p w14:paraId="0747F266" w14:textId="18B9CDCD" w:rsidR="00281675" w:rsidRPr="00CA5EB3" w:rsidRDefault="00281675" w:rsidP="002D6A39">
      <w:pPr>
        <w:autoSpaceDE w:val="0"/>
        <w:autoSpaceDN w:val="0"/>
        <w:adjustRightInd w:val="0"/>
        <w:spacing w:before="120" w:after="120"/>
        <w:ind w:firstLine="709"/>
        <w:jc w:val="both"/>
        <w:rPr>
          <w:i/>
          <w:color w:val="000000" w:themeColor="text1"/>
        </w:rPr>
      </w:pPr>
      <w:r w:rsidRPr="00CA5EB3">
        <w:rPr>
          <w:i/>
          <w:color w:val="000000" w:themeColor="text1"/>
        </w:rPr>
        <w:t>Căn cứ Nghị định số 120/2016/NĐ-CP ngày 23 tháng 8 năm 2016 của Chính phủ quy định chi tiết thi hành một số điều của Luật phí và lệ phí;</w:t>
      </w:r>
    </w:p>
    <w:p w14:paraId="4BA3C454" w14:textId="441CDA10" w:rsidR="008B270C" w:rsidRPr="00CA5EB3" w:rsidRDefault="008B270C" w:rsidP="008B270C">
      <w:pPr>
        <w:spacing w:before="120" w:after="120" w:line="276" w:lineRule="auto"/>
        <w:ind w:firstLine="720"/>
        <w:jc w:val="both"/>
        <w:rPr>
          <w:bCs/>
          <w:i/>
          <w:iCs/>
          <w:color w:val="000000" w:themeColor="text1"/>
        </w:rPr>
      </w:pPr>
      <w:r w:rsidRPr="00CA5EB3">
        <w:rPr>
          <w:bCs/>
          <w:i/>
          <w:iCs/>
          <w:color w:val="000000" w:themeColor="text1"/>
        </w:rPr>
        <w:t>Căn cứ Nghị định số 148/2020/NĐ-CP ngày 18 tháng 12 năm 2020 của Chính phủ sửa đổi, bổ sung một số nghị định quy định chi tiết thi hành Luật Đất đai;</w:t>
      </w:r>
    </w:p>
    <w:p w14:paraId="6E2AD931" w14:textId="56D67EA2" w:rsidR="00281675" w:rsidRPr="00CA5EB3" w:rsidRDefault="00281675" w:rsidP="002D6A39">
      <w:pPr>
        <w:spacing w:before="120" w:after="120"/>
        <w:ind w:firstLine="709"/>
        <w:jc w:val="both"/>
        <w:rPr>
          <w:i/>
          <w:color w:val="000000" w:themeColor="text1"/>
        </w:rPr>
      </w:pPr>
      <w:r w:rsidRPr="00CA5EB3">
        <w:rPr>
          <w:i/>
          <w:color w:val="000000" w:themeColor="text1"/>
        </w:rPr>
        <w:t xml:space="preserve">Căn cứ </w:t>
      </w:r>
      <w:r w:rsidRPr="00CA5EB3">
        <w:rPr>
          <w:bCs/>
          <w:i/>
          <w:color w:val="000000" w:themeColor="text1"/>
        </w:rPr>
        <w:t>Thông tư số 85/2019/TT-BTC ngày 29 tháng 11 năm 2019 của</w:t>
      </w:r>
      <w:r w:rsidRPr="00CA5EB3">
        <w:rPr>
          <w:i/>
          <w:color w:val="000000" w:themeColor="text1"/>
        </w:rPr>
        <w:t xml:space="preserve"> Bộ trưởng </w:t>
      </w:r>
      <w:r w:rsidRPr="00CA5EB3">
        <w:rPr>
          <w:bCs/>
          <w:i/>
          <w:color w:val="000000" w:themeColor="text1"/>
        </w:rPr>
        <w:t>Bộ Tài chính hướng dẫn về phí thuộc thẩm quyền quyết định của Hội đồng nhân dân tỉnh, thành phố trực thuộc Trung ương;</w:t>
      </w:r>
      <w:r w:rsidRPr="00CA5EB3">
        <w:rPr>
          <w:i/>
          <w:color w:val="000000" w:themeColor="text1"/>
        </w:rPr>
        <w:t xml:space="preserve"> </w:t>
      </w:r>
    </w:p>
    <w:p w14:paraId="106374E0" w14:textId="77777777" w:rsidR="00173C58" w:rsidRPr="00CA5EB3" w:rsidRDefault="00173C58" w:rsidP="00173C58">
      <w:pPr>
        <w:spacing w:before="120"/>
        <w:ind w:firstLine="720"/>
        <w:jc w:val="both"/>
        <w:rPr>
          <w:i/>
          <w:iCs/>
          <w:color w:val="000000" w:themeColor="text1"/>
        </w:rPr>
      </w:pPr>
      <w:r w:rsidRPr="00CA5EB3">
        <w:rPr>
          <w:i/>
          <w:color w:val="000000" w:themeColor="text1"/>
        </w:rPr>
        <w:t>Căn cứ Thông tư số 106/2021/TT-BTC ngày 26/11/2021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r w:rsidRPr="00CA5EB3">
        <w:rPr>
          <w:i/>
          <w:iCs/>
          <w:color w:val="000000" w:themeColor="text1"/>
        </w:rPr>
        <w:t>;</w:t>
      </w:r>
    </w:p>
    <w:p w14:paraId="7EFA4623" w14:textId="69892B31" w:rsidR="00DD08BA" w:rsidRPr="00CA5EB3" w:rsidRDefault="00043926" w:rsidP="00DD08BA">
      <w:pPr>
        <w:spacing w:before="120" w:after="120"/>
        <w:ind w:firstLine="720"/>
        <w:jc w:val="both"/>
        <w:rPr>
          <w:i/>
          <w:color w:val="000000" w:themeColor="text1"/>
        </w:rPr>
      </w:pPr>
      <w:r w:rsidRPr="00CA5EB3">
        <w:rPr>
          <w:i/>
          <w:color w:val="000000" w:themeColor="text1"/>
        </w:rPr>
        <w:t xml:space="preserve">Xét Tờ trình số …/TTr-UBND </w:t>
      </w:r>
      <w:proofErr w:type="gramStart"/>
      <w:r w:rsidRPr="00CA5EB3">
        <w:rPr>
          <w:i/>
          <w:color w:val="000000" w:themeColor="text1"/>
        </w:rPr>
        <w:t>ngày ....</w:t>
      </w:r>
      <w:proofErr w:type="gramEnd"/>
      <w:r w:rsidRPr="00CA5EB3">
        <w:rPr>
          <w:i/>
          <w:color w:val="000000" w:themeColor="text1"/>
        </w:rPr>
        <w:t xml:space="preserve"> tháng … năm 2021 của Ủy ban nhân dân tỉnh </w:t>
      </w:r>
      <w:r w:rsidR="00173C58" w:rsidRPr="00CA5EB3">
        <w:rPr>
          <w:i/>
          <w:color w:val="000000" w:themeColor="text1"/>
        </w:rPr>
        <w:t xml:space="preserve">Trà Vinh </w:t>
      </w:r>
      <w:r w:rsidRPr="00CA5EB3">
        <w:rPr>
          <w:i/>
          <w:color w:val="000000" w:themeColor="text1"/>
        </w:rPr>
        <w:t xml:space="preserve">về việc ban hành Nghị quyết </w:t>
      </w:r>
      <w:r w:rsidR="00173C58" w:rsidRPr="00CA5EB3">
        <w:rPr>
          <w:i/>
          <w:color w:val="000000" w:themeColor="text1"/>
          <w:szCs w:val="26"/>
        </w:rPr>
        <w:t>quy định các loại phí thuộc lĩnh vực tài nguyên và môi trường trên địa bàn tỉnh Trà Vinh</w:t>
      </w:r>
      <w:r w:rsidR="00DD08BA" w:rsidRPr="00CA5EB3">
        <w:rPr>
          <w:i/>
          <w:color w:val="000000" w:themeColor="text1"/>
        </w:rPr>
        <w:t xml:space="preserve">; Báo cáo thẩm tra của Ban </w:t>
      </w:r>
      <w:r w:rsidR="00173C58" w:rsidRPr="00CA5EB3">
        <w:rPr>
          <w:i/>
          <w:color w:val="000000" w:themeColor="text1"/>
        </w:rPr>
        <w:t>Kinh tế - Ngân sách Hội đồng nhân dân tỉnh và</w:t>
      </w:r>
      <w:r w:rsidR="00DD08BA" w:rsidRPr="00CA5EB3">
        <w:rPr>
          <w:i/>
          <w:color w:val="000000" w:themeColor="text1"/>
        </w:rPr>
        <w:t xml:space="preserve"> ý kiến thảo luận của đại biểu Hội đồng nhân dân tại kỳ họp.</w:t>
      </w:r>
    </w:p>
    <w:p w14:paraId="7C38551D" w14:textId="77777777" w:rsidR="00101C29" w:rsidRPr="00CA5EB3" w:rsidRDefault="00101C29" w:rsidP="00E64EE0">
      <w:pPr>
        <w:spacing w:before="240" w:after="120"/>
        <w:jc w:val="center"/>
        <w:rPr>
          <w:b/>
          <w:color w:val="000000" w:themeColor="text1"/>
        </w:rPr>
      </w:pPr>
      <w:r w:rsidRPr="00CA5EB3">
        <w:rPr>
          <w:b/>
          <w:color w:val="000000" w:themeColor="text1"/>
        </w:rPr>
        <w:lastRenderedPageBreak/>
        <w:t>QUYẾT NGHỊ:</w:t>
      </w:r>
    </w:p>
    <w:p w14:paraId="1826383E" w14:textId="77777777" w:rsidR="00DE0894" w:rsidRPr="00CA5EB3" w:rsidRDefault="00DE0894" w:rsidP="00101C29">
      <w:pPr>
        <w:spacing w:before="120" w:after="120"/>
        <w:ind w:firstLine="567"/>
        <w:jc w:val="center"/>
        <w:rPr>
          <w:b/>
          <w:color w:val="000000" w:themeColor="text1"/>
          <w:sz w:val="10"/>
        </w:rPr>
      </w:pPr>
    </w:p>
    <w:p w14:paraId="3B760FD0" w14:textId="5A7E588F" w:rsidR="00173C58" w:rsidRPr="00CA5EB3" w:rsidRDefault="00173C58" w:rsidP="00173C58">
      <w:pPr>
        <w:autoSpaceDE w:val="0"/>
        <w:autoSpaceDN w:val="0"/>
        <w:adjustRightInd w:val="0"/>
        <w:spacing w:before="120"/>
        <w:ind w:firstLine="720"/>
        <w:jc w:val="both"/>
        <w:rPr>
          <w:b/>
          <w:color w:val="000000" w:themeColor="text1"/>
        </w:rPr>
      </w:pPr>
      <w:proofErr w:type="gramStart"/>
      <w:r w:rsidRPr="00CA5EB3">
        <w:rPr>
          <w:b/>
          <w:color w:val="000000" w:themeColor="text1"/>
        </w:rPr>
        <w:t>Điều 1.</w:t>
      </w:r>
      <w:proofErr w:type="gramEnd"/>
      <w:r w:rsidRPr="00CA5EB3">
        <w:rPr>
          <w:b/>
          <w:color w:val="000000" w:themeColor="text1"/>
        </w:rPr>
        <w:t xml:space="preserve"> </w:t>
      </w:r>
      <w:bookmarkStart w:id="1" w:name="dieu_1_name"/>
      <w:r w:rsidRPr="00CA5EB3">
        <w:rPr>
          <w:color w:val="000000" w:themeColor="text1"/>
        </w:rPr>
        <w:t>Quy định các loại phí thuộc lĩnh vực tài nguyên trên địa bàn tỉnh Trà Vinh, cụ thể:</w:t>
      </w:r>
      <w:bookmarkEnd w:id="1"/>
    </w:p>
    <w:p w14:paraId="3B496EF6" w14:textId="0B28253C" w:rsidR="00173C58" w:rsidRPr="00CA5EB3" w:rsidRDefault="00273B38" w:rsidP="00173C58">
      <w:pPr>
        <w:spacing w:before="120"/>
        <w:ind w:firstLine="709"/>
        <w:jc w:val="both"/>
        <w:rPr>
          <w:b/>
          <w:color w:val="000000" w:themeColor="text1"/>
        </w:rPr>
      </w:pPr>
      <w:bookmarkStart w:id="2" w:name="dieu_3"/>
      <w:r w:rsidRPr="00CA5EB3">
        <w:rPr>
          <w:b/>
          <w:color w:val="000000" w:themeColor="text1"/>
        </w:rPr>
        <w:t>1</w:t>
      </w:r>
      <w:r w:rsidR="00173C58" w:rsidRPr="00CA5EB3">
        <w:rPr>
          <w:b/>
          <w:color w:val="000000" w:themeColor="text1"/>
        </w:rPr>
        <w:t>. Phí thẩm định hồ sơ cấp giấy chứng nhận quyền sử dụng đất</w:t>
      </w:r>
      <w:bookmarkEnd w:id="2"/>
    </w:p>
    <w:p w14:paraId="0B32A963" w14:textId="77777777" w:rsidR="00173C58" w:rsidRPr="00CA5EB3" w:rsidRDefault="00173C58" w:rsidP="00173C58">
      <w:pPr>
        <w:spacing w:before="120"/>
        <w:ind w:firstLine="709"/>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31990286" w14:textId="77777777" w:rsidR="00173C58" w:rsidRPr="00CA5EB3" w:rsidRDefault="00173C58" w:rsidP="00173C58">
      <w:pPr>
        <w:spacing w:before="120"/>
        <w:ind w:firstLine="709"/>
        <w:jc w:val="both"/>
        <w:rPr>
          <w:color w:val="000000" w:themeColor="text1"/>
        </w:rPr>
      </w:pPr>
      <w:r w:rsidRPr="00CA5EB3">
        <w:rPr>
          <w:color w:val="000000" w:themeColor="text1"/>
        </w:rPr>
        <w:t xml:space="preserve">Tổ chức, hộ gia đình, cá nhân, cộng đồng dân cư thực hiện hồ sơ giao đất, cho thuê đất, cấp lần đầu, cấp mới, cấp đổi, cấp lại giấy chứng nhận và chứng nhận biến động vào giấy chứng nhận đã cấp thì phải nộp phí </w:t>
      </w:r>
      <w:proofErr w:type="gramStart"/>
      <w:r w:rsidRPr="00CA5EB3">
        <w:rPr>
          <w:color w:val="000000" w:themeColor="text1"/>
        </w:rPr>
        <w:t>theo</w:t>
      </w:r>
      <w:proofErr w:type="gramEnd"/>
      <w:r w:rsidRPr="00CA5EB3">
        <w:rPr>
          <w:color w:val="000000" w:themeColor="text1"/>
        </w:rPr>
        <w:t xml:space="preserve"> quy định của pháp luật.</w:t>
      </w:r>
    </w:p>
    <w:p w14:paraId="56029410" w14:textId="77777777" w:rsidR="00173C58" w:rsidRPr="00CA5EB3" w:rsidRDefault="00173C58" w:rsidP="00173C58">
      <w:pPr>
        <w:spacing w:before="120"/>
        <w:ind w:firstLine="720"/>
        <w:jc w:val="both"/>
        <w:rPr>
          <w:iCs/>
          <w:color w:val="000000" w:themeColor="text1"/>
          <w:szCs w:val="26"/>
        </w:rPr>
      </w:pPr>
      <w:r w:rsidRPr="00CA5EB3">
        <w:rPr>
          <w:color w:val="000000" w:themeColor="text1"/>
          <w:szCs w:val="26"/>
        </w:rPr>
        <w:t>“</w:t>
      </w:r>
      <w:r w:rsidRPr="00CA5EB3">
        <w:rPr>
          <w:iCs/>
          <w:color w:val="000000" w:themeColor="text1"/>
          <w:szCs w:val="26"/>
        </w:rPr>
        <w:t>b) Mức thu</w:t>
      </w:r>
    </w:p>
    <w:p w14:paraId="3BF70B4B" w14:textId="77777777" w:rsidR="00173C58" w:rsidRPr="00CA5EB3" w:rsidRDefault="00173C58" w:rsidP="00173C58">
      <w:pPr>
        <w:spacing w:before="120" w:after="280" w:afterAutospacing="1"/>
        <w:ind w:firstLine="720"/>
        <w:rPr>
          <w:color w:val="000000" w:themeColor="text1"/>
        </w:rPr>
      </w:pPr>
      <w:r w:rsidRPr="00CA5EB3">
        <w:rPr>
          <w:color w:val="000000" w:themeColor="text1"/>
        </w:rPr>
        <w:t xml:space="preserve">- Thẩm định hồ sơ trong trường hợp giao đất không </w:t>
      </w:r>
      <w:proofErr w:type="gramStart"/>
      <w:r w:rsidRPr="00CA5EB3">
        <w:rPr>
          <w:color w:val="000000" w:themeColor="text1"/>
        </w:rPr>
        <w:t>thu</w:t>
      </w:r>
      <w:proofErr w:type="gramEnd"/>
      <w:r w:rsidRPr="00CA5EB3">
        <w:rPr>
          <w:color w:val="000000" w:themeColor="text1"/>
        </w:rPr>
        <w:t xml:space="preserve"> tiền sử dụng đất:</w:t>
      </w:r>
    </w:p>
    <w:p w14:paraId="0F792227" w14:textId="77777777" w:rsidR="00173C58" w:rsidRPr="00CA5EB3" w:rsidRDefault="00173C58" w:rsidP="00173C58">
      <w:pPr>
        <w:spacing w:before="120" w:after="280" w:afterAutospacing="1"/>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
        <w:gridCol w:w="5666"/>
        <w:gridCol w:w="2577"/>
      </w:tblGrid>
      <w:tr w:rsidR="00CA5EB3" w:rsidRPr="00CA5EB3" w14:paraId="02F9A312" w14:textId="77777777" w:rsidTr="00173C58">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1FE6D8"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31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E7BA8C"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4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EC4AAE"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01593603"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1A34F" w14:textId="77777777" w:rsidR="00173C58" w:rsidRPr="00CA5EB3" w:rsidRDefault="00173C58" w:rsidP="00173C58">
            <w:pPr>
              <w:spacing w:before="120"/>
              <w:jc w:val="center"/>
              <w:rPr>
                <w:color w:val="000000" w:themeColor="text1"/>
              </w:rPr>
            </w:pPr>
            <w:r w:rsidRPr="00CA5EB3">
              <w:rPr>
                <w:color w:val="000000" w:themeColor="text1"/>
              </w:rPr>
              <w:t>1</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12E943" w14:textId="77777777" w:rsidR="00173C58" w:rsidRPr="00CA5EB3" w:rsidRDefault="00173C58" w:rsidP="00173C58">
            <w:pPr>
              <w:spacing w:before="120"/>
              <w:rPr>
                <w:color w:val="000000" w:themeColor="text1"/>
              </w:rPr>
            </w:pPr>
            <w:r w:rsidRPr="00CA5EB3">
              <w:rPr>
                <w:color w:val="000000" w:themeColor="text1"/>
              </w:rPr>
              <w:t>Diện tích cấp dưới 0,50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B9ED5" w14:textId="77777777" w:rsidR="00173C58" w:rsidRPr="00CA5EB3" w:rsidRDefault="00173C58" w:rsidP="00173C58">
            <w:pPr>
              <w:spacing w:before="120"/>
              <w:jc w:val="center"/>
              <w:rPr>
                <w:color w:val="000000" w:themeColor="text1"/>
              </w:rPr>
            </w:pPr>
            <w:r w:rsidRPr="00CA5EB3">
              <w:rPr>
                <w:color w:val="000000" w:themeColor="text1"/>
              </w:rPr>
              <w:t>600.000</w:t>
            </w:r>
          </w:p>
        </w:tc>
      </w:tr>
      <w:tr w:rsidR="00CA5EB3" w:rsidRPr="00CA5EB3" w14:paraId="19B510C5"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9C264" w14:textId="77777777" w:rsidR="00173C58" w:rsidRPr="00CA5EB3" w:rsidRDefault="00173C58" w:rsidP="00173C58">
            <w:pPr>
              <w:spacing w:before="120"/>
              <w:jc w:val="center"/>
              <w:rPr>
                <w:color w:val="000000" w:themeColor="text1"/>
              </w:rPr>
            </w:pPr>
            <w:r w:rsidRPr="00CA5EB3">
              <w:rPr>
                <w:color w:val="000000" w:themeColor="text1"/>
              </w:rPr>
              <w:t>2</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23641A" w14:textId="77777777" w:rsidR="00173C58" w:rsidRPr="00CA5EB3" w:rsidRDefault="00173C58" w:rsidP="00173C58">
            <w:pPr>
              <w:spacing w:before="120"/>
              <w:rPr>
                <w:color w:val="000000" w:themeColor="text1"/>
              </w:rPr>
            </w:pPr>
            <w:r w:rsidRPr="00CA5EB3">
              <w:rPr>
                <w:color w:val="000000" w:themeColor="text1"/>
              </w:rPr>
              <w:t>Diện tích cấp từ 0,50 ha đến dưới 0,60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C3FC5C" w14:textId="77777777" w:rsidR="00173C58" w:rsidRPr="00CA5EB3" w:rsidRDefault="00173C58" w:rsidP="00173C58">
            <w:pPr>
              <w:spacing w:before="120"/>
              <w:jc w:val="center"/>
              <w:rPr>
                <w:color w:val="000000" w:themeColor="text1"/>
              </w:rPr>
            </w:pPr>
            <w:r w:rsidRPr="00CA5EB3">
              <w:rPr>
                <w:color w:val="000000" w:themeColor="text1"/>
              </w:rPr>
              <w:t>750.000</w:t>
            </w:r>
          </w:p>
        </w:tc>
      </w:tr>
      <w:tr w:rsidR="00CA5EB3" w:rsidRPr="00CA5EB3" w14:paraId="4B6D7237"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103A6" w14:textId="77777777" w:rsidR="00173C58" w:rsidRPr="00CA5EB3" w:rsidRDefault="00173C58" w:rsidP="00173C58">
            <w:pPr>
              <w:spacing w:before="120"/>
              <w:jc w:val="center"/>
              <w:rPr>
                <w:color w:val="000000" w:themeColor="text1"/>
              </w:rPr>
            </w:pPr>
            <w:r w:rsidRPr="00CA5EB3">
              <w:rPr>
                <w:color w:val="000000" w:themeColor="text1"/>
              </w:rPr>
              <w:t>3</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05C5FC" w14:textId="77777777" w:rsidR="00173C58" w:rsidRPr="00CA5EB3" w:rsidRDefault="00173C58" w:rsidP="00173C58">
            <w:pPr>
              <w:spacing w:before="120"/>
              <w:rPr>
                <w:color w:val="000000" w:themeColor="text1"/>
              </w:rPr>
            </w:pPr>
            <w:r w:rsidRPr="00CA5EB3">
              <w:rPr>
                <w:color w:val="000000" w:themeColor="text1"/>
              </w:rPr>
              <w:t>Diện tích cấp từ 0,60 ha đến dưới 0,70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88FD62" w14:textId="77777777" w:rsidR="00173C58" w:rsidRPr="00CA5EB3" w:rsidRDefault="00173C58" w:rsidP="00173C58">
            <w:pPr>
              <w:spacing w:before="120"/>
              <w:jc w:val="center"/>
              <w:rPr>
                <w:color w:val="000000" w:themeColor="text1"/>
              </w:rPr>
            </w:pPr>
            <w:r w:rsidRPr="00CA5EB3">
              <w:rPr>
                <w:color w:val="000000" w:themeColor="text1"/>
              </w:rPr>
              <w:t>900.000</w:t>
            </w:r>
          </w:p>
        </w:tc>
      </w:tr>
      <w:tr w:rsidR="00CA5EB3" w:rsidRPr="00CA5EB3" w14:paraId="4877ADD8"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C38B1C" w14:textId="77777777" w:rsidR="00173C58" w:rsidRPr="00CA5EB3" w:rsidRDefault="00173C58" w:rsidP="00173C58">
            <w:pPr>
              <w:spacing w:before="120"/>
              <w:jc w:val="center"/>
              <w:rPr>
                <w:color w:val="000000" w:themeColor="text1"/>
              </w:rPr>
            </w:pPr>
            <w:r w:rsidRPr="00CA5EB3">
              <w:rPr>
                <w:color w:val="000000" w:themeColor="text1"/>
              </w:rPr>
              <w:t>4</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BC96ED" w14:textId="77777777" w:rsidR="00173C58" w:rsidRPr="00CA5EB3" w:rsidRDefault="00173C58" w:rsidP="00173C58">
            <w:pPr>
              <w:spacing w:before="120"/>
              <w:rPr>
                <w:color w:val="000000" w:themeColor="text1"/>
              </w:rPr>
            </w:pPr>
            <w:r w:rsidRPr="00CA5EB3">
              <w:rPr>
                <w:color w:val="000000" w:themeColor="text1"/>
              </w:rPr>
              <w:t>Diện tích cấp từ 0,70 ha đến dưới 0,80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F6CF32" w14:textId="77777777" w:rsidR="00173C58" w:rsidRPr="00CA5EB3" w:rsidRDefault="00173C58" w:rsidP="00173C58">
            <w:pPr>
              <w:spacing w:before="120"/>
              <w:jc w:val="center"/>
              <w:rPr>
                <w:color w:val="000000" w:themeColor="text1"/>
              </w:rPr>
            </w:pPr>
            <w:r w:rsidRPr="00CA5EB3">
              <w:rPr>
                <w:color w:val="000000" w:themeColor="text1"/>
              </w:rPr>
              <w:t>1.050.000</w:t>
            </w:r>
          </w:p>
        </w:tc>
      </w:tr>
      <w:tr w:rsidR="00CA5EB3" w:rsidRPr="00CA5EB3" w14:paraId="65A16418"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551AE6" w14:textId="77777777" w:rsidR="00173C58" w:rsidRPr="00CA5EB3" w:rsidRDefault="00173C58" w:rsidP="00173C58">
            <w:pPr>
              <w:spacing w:before="120"/>
              <w:jc w:val="center"/>
              <w:rPr>
                <w:color w:val="000000" w:themeColor="text1"/>
              </w:rPr>
            </w:pPr>
            <w:r w:rsidRPr="00CA5EB3">
              <w:rPr>
                <w:color w:val="000000" w:themeColor="text1"/>
              </w:rPr>
              <w:t>5</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5C4D2" w14:textId="77777777" w:rsidR="00173C58" w:rsidRPr="00CA5EB3" w:rsidRDefault="00173C58" w:rsidP="00173C58">
            <w:pPr>
              <w:spacing w:before="120"/>
              <w:rPr>
                <w:color w:val="000000" w:themeColor="text1"/>
              </w:rPr>
            </w:pPr>
            <w:r w:rsidRPr="00CA5EB3">
              <w:rPr>
                <w:color w:val="000000" w:themeColor="text1"/>
              </w:rPr>
              <w:t>Diện tích cấp từ 0,80 ha đến dưới 0,90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8C68E8" w14:textId="77777777" w:rsidR="00173C58" w:rsidRPr="00CA5EB3" w:rsidRDefault="00173C58" w:rsidP="00173C58">
            <w:pPr>
              <w:spacing w:before="120"/>
              <w:jc w:val="center"/>
              <w:rPr>
                <w:color w:val="000000" w:themeColor="text1"/>
              </w:rPr>
            </w:pPr>
            <w:r w:rsidRPr="00CA5EB3">
              <w:rPr>
                <w:color w:val="000000" w:themeColor="text1"/>
              </w:rPr>
              <w:t>1.200.000</w:t>
            </w:r>
          </w:p>
        </w:tc>
      </w:tr>
      <w:tr w:rsidR="00CA5EB3" w:rsidRPr="00CA5EB3" w14:paraId="119E2FDD"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89E86C" w14:textId="77777777" w:rsidR="00173C58" w:rsidRPr="00CA5EB3" w:rsidRDefault="00173C58" w:rsidP="00173C58">
            <w:pPr>
              <w:spacing w:before="120"/>
              <w:jc w:val="center"/>
              <w:rPr>
                <w:color w:val="000000" w:themeColor="text1"/>
              </w:rPr>
            </w:pPr>
            <w:r w:rsidRPr="00CA5EB3">
              <w:rPr>
                <w:color w:val="000000" w:themeColor="text1"/>
              </w:rPr>
              <w:t>6</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A6732A" w14:textId="77777777" w:rsidR="00173C58" w:rsidRPr="00CA5EB3" w:rsidRDefault="00173C58" w:rsidP="00173C58">
            <w:pPr>
              <w:spacing w:before="120"/>
              <w:rPr>
                <w:color w:val="000000" w:themeColor="text1"/>
              </w:rPr>
            </w:pPr>
            <w:r w:rsidRPr="00CA5EB3">
              <w:rPr>
                <w:color w:val="000000" w:themeColor="text1"/>
              </w:rPr>
              <w:t>Diện tích cấp từ 0,90 ha đến dưới 1,00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9CFCE2" w14:textId="77777777" w:rsidR="00173C58" w:rsidRPr="00CA5EB3" w:rsidRDefault="00173C58" w:rsidP="00173C58">
            <w:pPr>
              <w:spacing w:before="120"/>
              <w:jc w:val="center"/>
              <w:rPr>
                <w:color w:val="000000" w:themeColor="text1"/>
              </w:rPr>
            </w:pPr>
            <w:r w:rsidRPr="00CA5EB3">
              <w:rPr>
                <w:color w:val="000000" w:themeColor="text1"/>
              </w:rPr>
              <w:t>1.350.000</w:t>
            </w:r>
          </w:p>
        </w:tc>
      </w:tr>
      <w:tr w:rsidR="00CA5EB3" w:rsidRPr="00CA5EB3" w14:paraId="4E212682"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9EE8E1" w14:textId="77777777" w:rsidR="00173C58" w:rsidRPr="00CA5EB3" w:rsidRDefault="00173C58" w:rsidP="00173C58">
            <w:pPr>
              <w:spacing w:before="120"/>
              <w:jc w:val="center"/>
              <w:rPr>
                <w:color w:val="000000" w:themeColor="text1"/>
              </w:rPr>
            </w:pPr>
            <w:r w:rsidRPr="00CA5EB3">
              <w:rPr>
                <w:color w:val="000000" w:themeColor="text1"/>
              </w:rPr>
              <w:t>7</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8F765" w14:textId="77777777" w:rsidR="00173C58" w:rsidRPr="00CA5EB3" w:rsidRDefault="00173C58" w:rsidP="00173C58">
            <w:pPr>
              <w:spacing w:before="120"/>
              <w:rPr>
                <w:color w:val="000000" w:themeColor="text1"/>
              </w:rPr>
            </w:pPr>
            <w:r w:rsidRPr="00CA5EB3">
              <w:rPr>
                <w:color w:val="000000" w:themeColor="text1"/>
              </w:rPr>
              <w:t>Diện tích cấp từ 1,00 ha đến dưới 3,00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17E10B" w14:textId="77777777" w:rsidR="00173C58" w:rsidRPr="00CA5EB3" w:rsidRDefault="00173C58" w:rsidP="00173C58">
            <w:pPr>
              <w:spacing w:before="120"/>
              <w:jc w:val="center"/>
              <w:rPr>
                <w:color w:val="000000" w:themeColor="text1"/>
              </w:rPr>
            </w:pPr>
            <w:r w:rsidRPr="00CA5EB3">
              <w:rPr>
                <w:color w:val="000000" w:themeColor="text1"/>
              </w:rPr>
              <w:t>1.500.000</w:t>
            </w:r>
          </w:p>
        </w:tc>
      </w:tr>
      <w:tr w:rsidR="00CA5EB3" w:rsidRPr="00CA5EB3" w14:paraId="27765F9A"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CF15F3" w14:textId="77777777" w:rsidR="00173C58" w:rsidRPr="00CA5EB3" w:rsidRDefault="00173C58" w:rsidP="00173C58">
            <w:pPr>
              <w:spacing w:before="120"/>
              <w:jc w:val="center"/>
              <w:rPr>
                <w:color w:val="000000" w:themeColor="text1"/>
              </w:rPr>
            </w:pPr>
            <w:r w:rsidRPr="00CA5EB3">
              <w:rPr>
                <w:color w:val="000000" w:themeColor="text1"/>
              </w:rPr>
              <w:t>8</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8A0B7A" w14:textId="77777777" w:rsidR="00173C58" w:rsidRPr="00CA5EB3" w:rsidRDefault="00173C58" w:rsidP="00173C58">
            <w:pPr>
              <w:spacing w:before="120"/>
              <w:rPr>
                <w:color w:val="000000" w:themeColor="text1"/>
              </w:rPr>
            </w:pPr>
            <w:r w:rsidRPr="00CA5EB3">
              <w:rPr>
                <w:color w:val="000000" w:themeColor="text1"/>
              </w:rPr>
              <w:t>Diện tích cấp từ 3,00 ha đến dưới 5,00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E73F5B" w14:textId="77777777" w:rsidR="00173C58" w:rsidRPr="00CA5EB3" w:rsidRDefault="00173C58" w:rsidP="00173C58">
            <w:pPr>
              <w:spacing w:before="120"/>
              <w:jc w:val="center"/>
              <w:rPr>
                <w:color w:val="000000" w:themeColor="text1"/>
              </w:rPr>
            </w:pPr>
            <w:r w:rsidRPr="00CA5EB3">
              <w:rPr>
                <w:color w:val="000000" w:themeColor="text1"/>
              </w:rPr>
              <w:t>2.500.000</w:t>
            </w:r>
          </w:p>
        </w:tc>
      </w:tr>
      <w:tr w:rsidR="00CA5EB3" w:rsidRPr="00CA5EB3" w14:paraId="5DCADCFD"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3E4CBF" w14:textId="77777777" w:rsidR="00173C58" w:rsidRPr="00CA5EB3" w:rsidRDefault="00173C58" w:rsidP="00173C58">
            <w:pPr>
              <w:spacing w:before="120"/>
              <w:jc w:val="center"/>
              <w:rPr>
                <w:color w:val="000000" w:themeColor="text1"/>
              </w:rPr>
            </w:pPr>
            <w:r w:rsidRPr="00CA5EB3">
              <w:rPr>
                <w:color w:val="000000" w:themeColor="text1"/>
              </w:rPr>
              <w:t>9</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12FEE7" w14:textId="77777777" w:rsidR="00173C58" w:rsidRPr="00CA5EB3" w:rsidRDefault="00173C58" w:rsidP="00173C58">
            <w:pPr>
              <w:spacing w:before="120"/>
              <w:rPr>
                <w:color w:val="000000" w:themeColor="text1"/>
              </w:rPr>
            </w:pPr>
            <w:r w:rsidRPr="00CA5EB3">
              <w:rPr>
                <w:color w:val="000000" w:themeColor="text1"/>
              </w:rPr>
              <w:t>Diện tích cấp từ 5,00 ha đến dưới 7,00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98A48" w14:textId="77777777" w:rsidR="00173C58" w:rsidRPr="00CA5EB3" w:rsidRDefault="00173C58" w:rsidP="00173C58">
            <w:pPr>
              <w:spacing w:before="120"/>
              <w:jc w:val="center"/>
              <w:rPr>
                <w:color w:val="000000" w:themeColor="text1"/>
              </w:rPr>
            </w:pPr>
            <w:r w:rsidRPr="00CA5EB3">
              <w:rPr>
                <w:color w:val="000000" w:themeColor="text1"/>
              </w:rPr>
              <w:t>3.000.000</w:t>
            </w:r>
          </w:p>
        </w:tc>
      </w:tr>
      <w:tr w:rsidR="00CA5EB3" w:rsidRPr="00CA5EB3" w14:paraId="10BB1A2B"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CB598" w14:textId="77777777" w:rsidR="00173C58" w:rsidRPr="00CA5EB3" w:rsidRDefault="00173C58" w:rsidP="00173C58">
            <w:pPr>
              <w:spacing w:before="120"/>
              <w:jc w:val="center"/>
              <w:rPr>
                <w:color w:val="000000" w:themeColor="text1"/>
              </w:rPr>
            </w:pPr>
            <w:r w:rsidRPr="00CA5EB3">
              <w:rPr>
                <w:color w:val="000000" w:themeColor="text1"/>
              </w:rPr>
              <w:t>10</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1F6056" w14:textId="77777777" w:rsidR="00173C58" w:rsidRPr="00CA5EB3" w:rsidRDefault="00173C58" w:rsidP="00173C58">
            <w:pPr>
              <w:spacing w:before="120"/>
              <w:rPr>
                <w:color w:val="000000" w:themeColor="text1"/>
              </w:rPr>
            </w:pPr>
            <w:r w:rsidRPr="00CA5EB3">
              <w:rPr>
                <w:color w:val="000000" w:themeColor="text1"/>
              </w:rPr>
              <w:t>Diện tích cấp từ 7,00 ha đến dưới 10,00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BF8E19" w14:textId="77777777" w:rsidR="00173C58" w:rsidRPr="00CA5EB3" w:rsidRDefault="00173C58" w:rsidP="00173C58">
            <w:pPr>
              <w:spacing w:before="120"/>
              <w:jc w:val="center"/>
              <w:rPr>
                <w:color w:val="000000" w:themeColor="text1"/>
              </w:rPr>
            </w:pPr>
            <w:r w:rsidRPr="00CA5EB3">
              <w:rPr>
                <w:color w:val="000000" w:themeColor="text1"/>
              </w:rPr>
              <w:t>3.750.000</w:t>
            </w:r>
          </w:p>
        </w:tc>
      </w:tr>
      <w:tr w:rsidR="00CA5EB3" w:rsidRPr="00CA5EB3" w14:paraId="607D883B" w14:textId="77777777" w:rsidTr="00173C58">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7A93A" w14:textId="77777777" w:rsidR="00173C58" w:rsidRPr="00CA5EB3" w:rsidRDefault="00173C58" w:rsidP="00173C58">
            <w:pPr>
              <w:spacing w:before="120"/>
              <w:jc w:val="center"/>
              <w:rPr>
                <w:color w:val="000000" w:themeColor="text1"/>
              </w:rPr>
            </w:pPr>
            <w:r w:rsidRPr="00CA5EB3">
              <w:rPr>
                <w:color w:val="000000" w:themeColor="text1"/>
              </w:rPr>
              <w:t>11</w:t>
            </w:r>
          </w:p>
        </w:tc>
        <w:tc>
          <w:tcPr>
            <w:tcW w:w="3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540C74" w14:textId="77777777" w:rsidR="00173C58" w:rsidRPr="00CA5EB3" w:rsidRDefault="00173C58" w:rsidP="00173C58">
            <w:pPr>
              <w:spacing w:before="120"/>
              <w:rPr>
                <w:color w:val="000000" w:themeColor="text1"/>
              </w:rPr>
            </w:pPr>
            <w:r w:rsidRPr="00CA5EB3">
              <w:rPr>
                <w:color w:val="000000" w:themeColor="text1"/>
              </w:rPr>
              <w:t>Diện tích cấp từ 10,00 ha trở lên</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6EBE0C" w14:textId="77777777" w:rsidR="00173C58" w:rsidRPr="00CA5EB3" w:rsidRDefault="00173C58" w:rsidP="00173C58">
            <w:pPr>
              <w:spacing w:before="120"/>
              <w:jc w:val="center"/>
              <w:rPr>
                <w:color w:val="000000" w:themeColor="text1"/>
              </w:rPr>
            </w:pPr>
            <w:r w:rsidRPr="00CA5EB3">
              <w:rPr>
                <w:color w:val="000000" w:themeColor="text1"/>
              </w:rPr>
              <w:t>4.500.000</w:t>
            </w:r>
          </w:p>
        </w:tc>
      </w:tr>
    </w:tbl>
    <w:p w14:paraId="4AE03046" w14:textId="77777777" w:rsidR="00173C58" w:rsidRPr="00CA5EB3" w:rsidRDefault="00173C58" w:rsidP="00173C58">
      <w:pPr>
        <w:spacing w:before="120" w:after="280" w:afterAutospacing="1"/>
        <w:rPr>
          <w:color w:val="000000" w:themeColor="text1"/>
        </w:rPr>
      </w:pPr>
      <w:r w:rsidRPr="00CA5EB3">
        <w:rPr>
          <w:color w:val="000000" w:themeColor="text1"/>
        </w:rPr>
        <w:t xml:space="preserve">- Thẩm định hồ sơ trong trường hợp giao đất có </w:t>
      </w:r>
      <w:proofErr w:type="gramStart"/>
      <w:r w:rsidRPr="00CA5EB3">
        <w:rPr>
          <w:color w:val="000000" w:themeColor="text1"/>
        </w:rPr>
        <w:t>thu</w:t>
      </w:r>
      <w:proofErr w:type="gramEnd"/>
      <w:r w:rsidRPr="00CA5EB3">
        <w:rPr>
          <w:color w:val="000000" w:themeColor="text1"/>
        </w:rPr>
        <w:t xml:space="preserve"> tiền sử dụng đất, cho thuê đất:</w:t>
      </w:r>
    </w:p>
    <w:p w14:paraId="15A8DC67" w14:textId="77777777" w:rsidR="00173C58" w:rsidRPr="00CA5EB3" w:rsidRDefault="00173C58" w:rsidP="00173C58">
      <w:pPr>
        <w:spacing w:before="120" w:after="280" w:afterAutospacing="1"/>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2"/>
        <w:gridCol w:w="5693"/>
        <w:gridCol w:w="2577"/>
      </w:tblGrid>
      <w:tr w:rsidR="00CA5EB3" w:rsidRPr="00CA5EB3" w14:paraId="0798FF3E" w14:textId="77777777" w:rsidTr="00173C58">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1C0F46"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31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29837"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4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166121"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7AE6208B"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848F3F" w14:textId="77777777" w:rsidR="00173C58" w:rsidRPr="00CA5EB3" w:rsidRDefault="00173C58" w:rsidP="00173C58">
            <w:pPr>
              <w:spacing w:before="120"/>
              <w:jc w:val="center"/>
              <w:rPr>
                <w:color w:val="000000" w:themeColor="text1"/>
              </w:rPr>
            </w:pPr>
            <w:r w:rsidRPr="00CA5EB3">
              <w:rPr>
                <w:color w:val="000000" w:themeColor="text1"/>
              </w:rPr>
              <w:t>1</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780D52" w14:textId="77777777" w:rsidR="00173C58" w:rsidRPr="00CA5EB3" w:rsidRDefault="00173C58" w:rsidP="00173C58">
            <w:pPr>
              <w:spacing w:before="120"/>
              <w:rPr>
                <w:color w:val="000000" w:themeColor="text1"/>
              </w:rPr>
            </w:pPr>
            <w:r w:rsidRPr="00CA5EB3">
              <w:rPr>
                <w:color w:val="000000" w:themeColor="text1"/>
              </w:rPr>
              <w:t>Diện tích cấp dưới 0,50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A3EDCA" w14:textId="77777777" w:rsidR="00173C58" w:rsidRPr="00CA5EB3" w:rsidRDefault="00173C58" w:rsidP="00173C58">
            <w:pPr>
              <w:spacing w:before="120"/>
              <w:jc w:val="center"/>
              <w:rPr>
                <w:color w:val="000000" w:themeColor="text1"/>
              </w:rPr>
            </w:pPr>
            <w:r w:rsidRPr="00CA5EB3">
              <w:rPr>
                <w:color w:val="000000" w:themeColor="text1"/>
              </w:rPr>
              <w:t>1.500.000</w:t>
            </w:r>
          </w:p>
        </w:tc>
      </w:tr>
      <w:tr w:rsidR="00CA5EB3" w:rsidRPr="00CA5EB3" w14:paraId="408A1F69"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7B5D3E" w14:textId="77777777" w:rsidR="00173C58" w:rsidRPr="00CA5EB3" w:rsidRDefault="00173C58" w:rsidP="00173C58">
            <w:pPr>
              <w:spacing w:before="120"/>
              <w:jc w:val="center"/>
              <w:rPr>
                <w:color w:val="000000" w:themeColor="text1"/>
              </w:rPr>
            </w:pPr>
            <w:r w:rsidRPr="00CA5EB3">
              <w:rPr>
                <w:color w:val="000000" w:themeColor="text1"/>
              </w:rPr>
              <w:t>2</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B51154" w14:textId="77777777" w:rsidR="00173C58" w:rsidRPr="00CA5EB3" w:rsidRDefault="00173C58" w:rsidP="00173C58">
            <w:pPr>
              <w:spacing w:before="120"/>
              <w:rPr>
                <w:color w:val="000000" w:themeColor="text1"/>
              </w:rPr>
            </w:pPr>
            <w:r w:rsidRPr="00CA5EB3">
              <w:rPr>
                <w:color w:val="000000" w:themeColor="text1"/>
              </w:rPr>
              <w:t>Diện tích cấp từ 0,50 ha đến dưới 1,00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669C62" w14:textId="77777777" w:rsidR="00173C58" w:rsidRPr="00CA5EB3" w:rsidRDefault="00173C58" w:rsidP="00173C58">
            <w:pPr>
              <w:spacing w:before="120"/>
              <w:jc w:val="center"/>
              <w:rPr>
                <w:color w:val="000000" w:themeColor="text1"/>
              </w:rPr>
            </w:pPr>
            <w:r w:rsidRPr="00CA5EB3">
              <w:rPr>
                <w:color w:val="000000" w:themeColor="text1"/>
              </w:rPr>
              <w:t>2.250.000</w:t>
            </w:r>
          </w:p>
        </w:tc>
      </w:tr>
      <w:tr w:rsidR="00CA5EB3" w:rsidRPr="00CA5EB3" w14:paraId="4E93109E"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E3E7BF" w14:textId="77777777" w:rsidR="00173C58" w:rsidRPr="00CA5EB3" w:rsidRDefault="00173C58" w:rsidP="00173C58">
            <w:pPr>
              <w:spacing w:before="120"/>
              <w:jc w:val="center"/>
              <w:rPr>
                <w:color w:val="000000" w:themeColor="text1"/>
              </w:rPr>
            </w:pPr>
            <w:r w:rsidRPr="00CA5EB3">
              <w:rPr>
                <w:color w:val="000000" w:themeColor="text1"/>
              </w:rPr>
              <w:t>3</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3E53BD" w14:textId="77777777" w:rsidR="00173C58" w:rsidRPr="00CA5EB3" w:rsidRDefault="00173C58" w:rsidP="00173C58">
            <w:pPr>
              <w:spacing w:before="120"/>
              <w:rPr>
                <w:color w:val="000000" w:themeColor="text1"/>
              </w:rPr>
            </w:pPr>
            <w:r w:rsidRPr="00CA5EB3">
              <w:rPr>
                <w:color w:val="000000" w:themeColor="text1"/>
              </w:rPr>
              <w:t>Diện tích cấp từ 1,00 ha đến dưới 3,00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F7332" w14:textId="77777777" w:rsidR="00173C58" w:rsidRPr="00CA5EB3" w:rsidRDefault="00173C58" w:rsidP="00173C58">
            <w:pPr>
              <w:spacing w:before="120"/>
              <w:jc w:val="center"/>
              <w:rPr>
                <w:color w:val="000000" w:themeColor="text1"/>
              </w:rPr>
            </w:pPr>
            <w:r w:rsidRPr="00CA5EB3">
              <w:rPr>
                <w:color w:val="000000" w:themeColor="text1"/>
              </w:rPr>
              <w:t>3.000.000</w:t>
            </w:r>
          </w:p>
        </w:tc>
      </w:tr>
      <w:tr w:rsidR="00CA5EB3" w:rsidRPr="00CA5EB3" w14:paraId="77EB5E89"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F153DD" w14:textId="77777777" w:rsidR="00173C58" w:rsidRPr="00CA5EB3" w:rsidRDefault="00173C58" w:rsidP="00173C58">
            <w:pPr>
              <w:spacing w:before="120"/>
              <w:jc w:val="center"/>
              <w:rPr>
                <w:color w:val="000000" w:themeColor="text1"/>
              </w:rPr>
            </w:pPr>
            <w:r w:rsidRPr="00CA5EB3">
              <w:rPr>
                <w:color w:val="000000" w:themeColor="text1"/>
              </w:rPr>
              <w:lastRenderedPageBreak/>
              <w:t>4</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2B36A8" w14:textId="77777777" w:rsidR="00173C58" w:rsidRPr="00CA5EB3" w:rsidRDefault="00173C58" w:rsidP="00173C58">
            <w:pPr>
              <w:spacing w:before="120"/>
              <w:rPr>
                <w:color w:val="000000" w:themeColor="text1"/>
              </w:rPr>
            </w:pPr>
            <w:r w:rsidRPr="00CA5EB3">
              <w:rPr>
                <w:color w:val="000000" w:themeColor="text1"/>
              </w:rPr>
              <w:t>Diện tích cấp từ 3,00 ha đến dưới 5,00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C77C3" w14:textId="77777777" w:rsidR="00173C58" w:rsidRPr="00CA5EB3" w:rsidRDefault="00173C58" w:rsidP="00173C58">
            <w:pPr>
              <w:spacing w:before="120"/>
              <w:jc w:val="center"/>
              <w:rPr>
                <w:color w:val="000000" w:themeColor="text1"/>
              </w:rPr>
            </w:pPr>
            <w:r w:rsidRPr="00CA5EB3">
              <w:rPr>
                <w:color w:val="000000" w:themeColor="text1"/>
              </w:rPr>
              <w:t>3.750.000</w:t>
            </w:r>
          </w:p>
        </w:tc>
      </w:tr>
      <w:tr w:rsidR="00CA5EB3" w:rsidRPr="00CA5EB3" w14:paraId="52136FD1"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96A0C9" w14:textId="77777777" w:rsidR="00173C58" w:rsidRPr="00CA5EB3" w:rsidRDefault="00173C58" w:rsidP="00173C58">
            <w:pPr>
              <w:spacing w:before="120"/>
              <w:jc w:val="center"/>
              <w:rPr>
                <w:color w:val="000000" w:themeColor="text1"/>
              </w:rPr>
            </w:pPr>
            <w:r w:rsidRPr="00CA5EB3">
              <w:rPr>
                <w:color w:val="000000" w:themeColor="text1"/>
              </w:rPr>
              <w:t>5</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A311F6" w14:textId="77777777" w:rsidR="00173C58" w:rsidRPr="00CA5EB3" w:rsidRDefault="00173C58" w:rsidP="00173C58">
            <w:pPr>
              <w:spacing w:before="120"/>
              <w:rPr>
                <w:color w:val="000000" w:themeColor="text1"/>
              </w:rPr>
            </w:pPr>
            <w:r w:rsidRPr="00CA5EB3">
              <w:rPr>
                <w:color w:val="000000" w:themeColor="text1"/>
              </w:rPr>
              <w:t>Diện tích cấp từ 5,00 ha đến dưới 7,00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50D7F" w14:textId="77777777" w:rsidR="00173C58" w:rsidRPr="00CA5EB3" w:rsidRDefault="00173C58" w:rsidP="00173C58">
            <w:pPr>
              <w:spacing w:before="120"/>
              <w:jc w:val="center"/>
              <w:rPr>
                <w:color w:val="000000" w:themeColor="text1"/>
              </w:rPr>
            </w:pPr>
            <w:r w:rsidRPr="00CA5EB3">
              <w:rPr>
                <w:color w:val="000000" w:themeColor="text1"/>
              </w:rPr>
              <w:t>4.500.000</w:t>
            </w:r>
          </w:p>
        </w:tc>
      </w:tr>
      <w:tr w:rsidR="00CA5EB3" w:rsidRPr="00CA5EB3" w14:paraId="680BD641"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EB584FC" w14:textId="77777777" w:rsidR="00173C58" w:rsidRPr="00CA5EB3" w:rsidRDefault="00173C58" w:rsidP="00173C58">
            <w:pPr>
              <w:spacing w:before="120"/>
              <w:jc w:val="center"/>
              <w:rPr>
                <w:color w:val="000000" w:themeColor="text1"/>
              </w:rPr>
            </w:pPr>
            <w:r w:rsidRPr="00CA5EB3">
              <w:rPr>
                <w:color w:val="000000" w:themeColor="text1"/>
              </w:rPr>
              <w:t>6</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B8C25" w14:textId="77777777" w:rsidR="00173C58" w:rsidRPr="00CA5EB3" w:rsidRDefault="00173C58" w:rsidP="00173C58">
            <w:pPr>
              <w:spacing w:before="120"/>
              <w:rPr>
                <w:color w:val="000000" w:themeColor="text1"/>
              </w:rPr>
            </w:pPr>
            <w:r w:rsidRPr="00CA5EB3">
              <w:rPr>
                <w:color w:val="000000" w:themeColor="text1"/>
              </w:rPr>
              <w:t>Diện tích cấp từ 7,00 ha đến dưới 10,00 ha</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FC1DB0" w14:textId="77777777" w:rsidR="00173C58" w:rsidRPr="00CA5EB3" w:rsidRDefault="00173C58" w:rsidP="00173C58">
            <w:pPr>
              <w:spacing w:before="120"/>
              <w:jc w:val="center"/>
              <w:rPr>
                <w:color w:val="000000" w:themeColor="text1"/>
              </w:rPr>
            </w:pPr>
            <w:r w:rsidRPr="00CA5EB3">
              <w:rPr>
                <w:color w:val="000000" w:themeColor="text1"/>
              </w:rPr>
              <w:t>5.250.000</w:t>
            </w:r>
          </w:p>
        </w:tc>
      </w:tr>
      <w:tr w:rsidR="00CA5EB3" w:rsidRPr="00CA5EB3" w14:paraId="6D072019" w14:textId="77777777" w:rsidTr="00173C58">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77C58" w14:textId="77777777" w:rsidR="00173C58" w:rsidRPr="00CA5EB3" w:rsidRDefault="00173C58" w:rsidP="00173C58">
            <w:pPr>
              <w:spacing w:before="120"/>
              <w:jc w:val="center"/>
              <w:rPr>
                <w:color w:val="000000" w:themeColor="text1"/>
              </w:rPr>
            </w:pPr>
            <w:r w:rsidRPr="00CA5EB3">
              <w:rPr>
                <w:color w:val="000000" w:themeColor="text1"/>
              </w:rPr>
              <w:t>7</w:t>
            </w:r>
          </w:p>
        </w:tc>
        <w:tc>
          <w:tcPr>
            <w:tcW w:w="3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D9F1B1" w14:textId="77777777" w:rsidR="00173C58" w:rsidRPr="00CA5EB3" w:rsidRDefault="00173C58" w:rsidP="00173C58">
            <w:pPr>
              <w:spacing w:before="120"/>
              <w:rPr>
                <w:color w:val="000000" w:themeColor="text1"/>
              </w:rPr>
            </w:pPr>
            <w:r w:rsidRPr="00CA5EB3">
              <w:rPr>
                <w:color w:val="000000" w:themeColor="text1"/>
              </w:rPr>
              <w:t>Diện tích cấp từ 10,00 ha trở lên</w:t>
            </w:r>
          </w:p>
        </w:tc>
        <w:tc>
          <w:tcPr>
            <w:tcW w:w="14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19F635" w14:textId="77777777" w:rsidR="00173C58" w:rsidRPr="00CA5EB3" w:rsidRDefault="00173C58" w:rsidP="00173C58">
            <w:pPr>
              <w:spacing w:before="120"/>
              <w:jc w:val="center"/>
              <w:rPr>
                <w:color w:val="000000" w:themeColor="text1"/>
              </w:rPr>
            </w:pPr>
            <w:r w:rsidRPr="00CA5EB3">
              <w:rPr>
                <w:color w:val="000000" w:themeColor="text1"/>
              </w:rPr>
              <w:t>6.000.000</w:t>
            </w:r>
          </w:p>
        </w:tc>
      </w:tr>
    </w:tbl>
    <w:p w14:paraId="45675EE9" w14:textId="00744801" w:rsidR="00173C58" w:rsidRPr="00CA5EB3" w:rsidRDefault="00173C58" w:rsidP="00173C58">
      <w:pPr>
        <w:spacing w:before="120"/>
        <w:ind w:firstLine="720"/>
        <w:jc w:val="both"/>
        <w:rPr>
          <w:b/>
          <w:color w:val="000000" w:themeColor="text1"/>
          <w:szCs w:val="26"/>
        </w:rPr>
      </w:pPr>
      <w:r w:rsidRPr="00CA5EB3">
        <w:rPr>
          <w:color w:val="000000" w:themeColor="text1"/>
        </w:rPr>
        <w:t xml:space="preserve">- Thẩm định hồ </w:t>
      </w:r>
      <w:proofErr w:type="gramStart"/>
      <w:r w:rsidRPr="00CA5EB3">
        <w:rPr>
          <w:color w:val="000000" w:themeColor="text1"/>
        </w:rPr>
        <w:t>sơ</w:t>
      </w:r>
      <w:proofErr w:type="gramEnd"/>
      <w:r w:rsidRPr="00CA5EB3">
        <w:rPr>
          <w:color w:val="000000" w:themeColor="text1"/>
        </w:rPr>
        <w:t xml:space="preserve"> cấp </w:t>
      </w:r>
      <w:r w:rsidR="006A39BB" w:rsidRPr="00CA5EB3">
        <w:rPr>
          <w:color w:val="000000" w:themeColor="text1"/>
        </w:rPr>
        <w:t>g</w:t>
      </w:r>
      <w:r w:rsidRPr="00CA5EB3">
        <w:rPr>
          <w:color w:val="000000" w:themeColor="text1"/>
        </w:rPr>
        <w:t>iấy chứng nhận quyền sử dụng đất, quyền sở hữu nhà ở và tài sản khác gắn liền với đất lần đầu:</w:t>
      </w:r>
    </w:p>
    <w:p w14:paraId="29B0E5FD" w14:textId="77777777" w:rsidR="00173C58" w:rsidRPr="00CA5EB3" w:rsidRDefault="00173C58" w:rsidP="00173C58">
      <w:pPr>
        <w:spacing w:before="120"/>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9"/>
        <w:gridCol w:w="5306"/>
        <w:gridCol w:w="2857"/>
      </w:tblGrid>
      <w:tr w:rsidR="00CA5EB3" w:rsidRPr="00CA5EB3" w14:paraId="77E93ECB" w14:textId="77777777" w:rsidTr="00173C58">
        <w:trPr>
          <w:trHeight w:val="714"/>
        </w:trPr>
        <w:tc>
          <w:tcPr>
            <w:tcW w:w="51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73F07B" w14:textId="77777777" w:rsidR="00173C58" w:rsidRPr="00CA5EB3" w:rsidRDefault="00173C58" w:rsidP="00173C58">
            <w:pPr>
              <w:spacing w:before="60" w:after="60"/>
              <w:jc w:val="center"/>
              <w:rPr>
                <w:color w:val="000000" w:themeColor="text1"/>
              </w:rPr>
            </w:pPr>
            <w:r w:rsidRPr="00CA5EB3">
              <w:rPr>
                <w:b/>
                <w:bCs/>
                <w:color w:val="000000" w:themeColor="text1"/>
              </w:rPr>
              <w:t>Số TT</w:t>
            </w:r>
          </w:p>
        </w:tc>
        <w:tc>
          <w:tcPr>
            <w:tcW w:w="29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D62CB" w14:textId="77777777" w:rsidR="00173C58" w:rsidRPr="00CA5EB3" w:rsidRDefault="00173C58" w:rsidP="00173C58">
            <w:pPr>
              <w:spacing w:before="60" w:after="60"/>
              <w:jc w:val="center"/>
              <w:rPr>
                <w:color w:val="000000" w:themeColor="text1"/>
              </w:rPr>
            </w:pPr>
            <w:r w:rsidRPr="00CA5EB3">
              <w:rPr>
                <w:b/>
                <w:bCs/>
                <w:color w:val="000000" w:themeColor="text1"/>
              </w:rPr>
              <w:t>Nội dung</w:t>
            </w:r>
          </w:p>
        </w:tc>
        <w:tc>
          <w:tcPr>
            <w:tcW w:w="15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23E3DC" w14:textId="77777777" w:rsidR="00173C58" w:rsidRPr="00CA5EB3" w:rsidRDefault="00173C58" w:rsidP="00173C58">
            <w:pPr>
              <w:spacing w:before="60" w:after="60"/>
              <w:jc w:val="center"/>
              <w:rPr>
                <w:color w:val="000000" w:themeColor="text1"/>
              </w:rPr>
            </w:pPr>
            <w:r w:rsidRPr="00CA5EB3">
              <w:rPr>
                <w:b/>
                <w:bCs/>
                <w:color w:val="000000" w:themeColor="text1"/>
              </w:rPr>
              <w:t>Mức thu</w:t>
            </w:r>
          </w:p>
        </w:tc>
      </w:tr>
      <w:tr w:rsidR="00CA5EB3" w:rsidRPr="00CA5EB3" w14:paraId="049EA19A"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A1AE3B6" w14:textId="77777777" w:rsidR="00173C58" w:rsidRPr="00CA5EB3" w:rsidRDefault="00173C58" w:rsidP="00173C58">
            <w:pPr>
              <w:spacing w:before="60" w:after="60"/>
              <w:jc w:val="center"/>
              <w:rPr>
                <w:color w:val="000000" w:themeColor="text1"/>
              </w:rPr>
            </w:pPr>
            <w:r w:rsidRPr="00CA5EB3">
              <w:rPr>
                <w:b/>
                <w:bCs/>
                <w:color w:val="000000" w:themeColor="text1"/>
              </w:rPr>
              <w:t>Đối với hộ gia đình, cá nhân:</w:t>
            </w:r>
          </w:p>
        </w:tc>
      </w:tr>
      <w:tr w:rsidR="00CA5EB3" w:rsidRPr="00CA5EB3" w14:paraId="20A5B0B7"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4AA344F" w14:textId="77777777" w:rsidR="00173C58" w:rsidRPr="00CA5EB3" w:rsidRDefault="00173C58" w:rsidP="00173C58">
            <w:pPr>
              <w:spacing w:before="60" w:after="60"/>
              <w:jc w:val="center"/>
              <w:rPr>
                <w:color w:val="000000" w:themeColor="text1"/>
              </w:rPr>
            </w:pPr>
            <w:r w:rsidRPr="00CA5EB3">
              <w:rPr>
                <w:i/>
                <w:iCs/>
                <w:color w:val="000000" w:themeColor="text1"/>
              </w:rPr>
              <w:t>Đất Nông nghiệp</w:t>
            </w:r>
          </w:p>
        </w:tc>
      </w:tr>
      <w:tr w:rsidR="00CA5EB3" w:rsidRPr="00CA5EB3" w14:paraId="68C26C1A"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F79132E"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E1961E" w14:textId="77777777" w:rsidR="00173C58" w:rsidRPr="00CA5EB3" w:rsidRDefault="00173C58" w:rsidP="00173C58">
            <w:pPr>
              <w:spacing w:before="60" w:after="60"/>
              <w:ind w:firstLine="215"/>
              <w:rPr>
                <w:color w:val="000000" w:themeColor="text1"/>
              </w:rPr>
            </w:pPr>
            <w:r w:rsidRPr="00CA5EB3">
              <w:rPr>
                <w:color w:val="000000" w:themeColor="text1"/>
              </w:rPr>
              <w:t>Diện tích dưới 100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8BE8A" w14:textId="77777777" w:rsidR="00173C58" w:rsidRPr="00CA5EB3" w:rsidRDefault="00173C58" w:rsidP="00173C58">
            <w:pPr>
              <w:spacing w:before="60" w:after="60"/>
              <w:ind w:right="577"/>
              <w:jc w:val="right"/>
              <w:rPr>
                <w:color w:val="000000" w:themeColor="text1"/>
              </w:rPr>
            </w:pPr>
            <w:r w:rsidRPr="00CA5EB3">
              <w:rPr>
                <w:color w:val="000000" w:themeColor="text1"/>
              </w:rPr>
              <w:t>50.000</w:t>
            </w:r>
          </w:p>
        </w:tc>
      </w:tr>
      <w:tr w:rsidR="00CA5EB3" w:rsidRPr="00CA5EB3" w14:paraId="4DED2332"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5BA1597"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AE3CC" w14:textId="77777777" w:rsidR="00173C58" w:rsidRPr="00CA5EB3" w:rsidRDefault="00173C58" w:rsidP="00173C58">
            <w:pPr>
              <w:spacing w:before="60" w:after="60"/>
              <w:ind w:firstLine="215"/>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61EDD0" w14:textId="77777777" w:rsidR="00173C58" w:rsidRPr="00CA5EB3" w:rsidRDefault="00173C58" w:rsidP="00173C58">
            <w:pPr>
              <w:spacing w:before="60" w:after="60"/>
              <w:ind w:right="577"/>
              <w:jc w:val="right"/>
              <w:rPr>
                <w:color w:val="000000" w:themeColor="text1"/>
              </w:rPr>
            </w:pPr>
            <w:r w:rsidRPr="00CA5EB3">
              <w:rPr>
                <w:color w:val="000000" w:themeColor="text1"/>
              </w:rPr>
              <w:t>80.000</w:t>
            </w:r>
          </w:p>
        </w:tc>
      </w:tr>
      <w:tr w:rsidR="00CA5EB3" w:rsidRPr="00CA5EB3" w14:paraId="76BB6966"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D6C1ED1"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1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7E6EFBF" w14:textId="77777777" w:rsidR="00173C58" w:rsidRPr="00CA5EB3" w:rsidRDefault="00173C58" w:rsidP="00173C58">
            <w:pPr>
              <w:spacing w:before="60" w:after="60"/>
              <w:ind w:firstLine="215"/>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7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1885897" w14:textId="77777777" w:rsidR="00173C58" w:rsidRPr="00CA5EB3" w:rsidRDefault="00173C58" w:rsidP="00173C58">
            <w:pPr>
              <w:spacing w:before="60" w:after="60"/>
              <w:ind w:right="577"/>
              <w:jc w:val="right"/>
              <w:rPr>
                <w:color w:val="000000" w:themeColor="text1"/>
              </w:rPr>
            </w:pPr>
            <w:r w:rsidRPr="00CA5EB3">
              <w:rPr>
                <w:color w:val="000000" w:themeColor="text1"/>
              </w:rPr>
              <w:t>100.000</w:t>
            </w:r>
          </w:p>
        </w:tc>
      </w:tr>
      <w:tr w:rsidR="00CA5EB3" w:rsidRPr="00CA5EB3" w14:paraId="0067120C"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EC77860"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18"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561BA58" w14:textId="77777777" w:rsidR="00173C58" w:rsidRPr="00CA5EB3" w:rsidRDefault="00173C58" w:rsidP="00173C58">
            <w:pPr>
              <w:spacing w:before="60" w:after="60"/>
              <w:ind w:firstLine="215"/>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71"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366FAC" w14:textId="77777777" w:rsidR="00173C58" w:rsidRPr="00CA5EB3" w:rsidRDefault="00173C58" w:rsidP="00173C58">
            <w:pPr>
              <w:spacing w:before="60" w:after="60"/>
              <w:ind w:right="577"/>
              <w:jc w:val="right"/>
              <w:rPr>
                <w:color w:val="000000" w:themeColor="text1"/>
              </w:rPr>
            </w:pPr>
            <w:r w:rsidRPr="00CA5EB3">
              <w:rPr>
                <w:color w:val="000000" w:themeColor="text1"/>
              </w:rPr>
              <w:t>120.000</w:t>
            </w:r>
          </w:p>
        </w:tc>
      </w:tr>
      <w:tr w:rsidR="00CA5EB3" w:rsidRPr="00CA5EB3" w14:paraId="5BE7D30E"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2C13CE"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1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07736" w14:textId="77777777" w:rsidR="00173C58" w:rsidRPr="00CA5EB3" w:rsidRDefault="00173C58" w:rsidP="00173C58">
            <w:pPr>
              <w:spacing w:before="60" w:after="60"/>
              <w:ind w:firstLine="215"/>
              <w:rPr>
                <w:color w:val="000000" w:themeColor="text1"/>
              </w:rPr>
            </w:pPr>
            <w:r w:rsidRPr="00CA5EB3">
              <w:rPr>
                <w:color w:val="000000" w:themeColor="text1"/>
              </w:rPr>
              <w:t>Diện tích từ 1.000 m</w:t>
            </w:r>
            <w:r w:rsidRPr="00CA5EB3">
              <w:rPr>
                <w:color w:val="000000" w:themeColor="text1"/>
                <w:vertAlign w:val="superscript"/>
              </w:rPr>
              <w:t>2</w:t>
            </w:r>
            <w:r w:rsidRPr="00CA5EB3">
              <w:rPr>
                <w:color w:val="000000" w:themeColor="text1"/>
              </w:rPr>
              <w:t xml:space="preserve"> đến 3.000 m</w:t>
            </w:r>
            <w:r w:rsidRPr="00CA5EB3">
              <w:rPr>
                <w:color w:val="000000" w:themeColor="text1"/>
                <w:vertAlign w:val="superscript"/>
              </w:rPr>
              <w:t>2</w:t>
            </w:r>
          </w:p>
        </w:tc>
        <w:tc>
          <w:tcPr>
            <w:tcW w:w="157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EA55BB" w14:textId="77777777" w:rsidR="00173C58" w:rsidRPr="00CA5EB3" w:rsidRDefault="00173C58" w:rsidP="00173C58">
            <w:pPr>
              <w:spacing w:before="60" w:after="60"/>
              <w:ind w:right="577"/>
              <w:jc w:val="right"/>
              <w:rPr>
                <w:color w:val="000000" w:themeColor="text1"/>
              </w:rPr>
            </w:pPr>
            <w:r w:rsidRPr="00CA5EB3">
              <w:rPr>
                <w:color w:val="000000" w:themeColor="text1"/>
              </w:rPr>
              <w:t>140.000</w:t>
            </w:r>
          </w:p>
        </w:tc>
      </w:tr>
      <w:tr w:rsidR="00CA5EB3" w:rsidRPr="00CA5EB3" w14:paraId="4771F095"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7989E1E"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6E386" w14:textId="77777777" w:rsidR="00173C58" w:rsidRPr="00CA5EB3" w:rsidRDefault="00173C58" w:rsidP="00173C58">
            <w:pPr>
              <w:spacing w:before="60" w:after="60"/>
              <w:ind w:firstLine="215"/>
              <w:rPr>
                <w:color w:val="000000" w:themeColor="text1"/>
              </w:rPr>
            </w:pPr>
            <w:r w:rsidRPr="00CA5EB3">
              <w:rPr>
                <w:color w:val="000000" w:themeColor="text1"/>
              </w:rPr>
              <w:t>Diện tích trên 3.000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838AD5" w14:textId="77777777" w:rsidR="00173C58" w:rsidRPr="00CA5EB3" w:rsidRDefault="00173C58" w:rsidP="00173C58">
            <w:pPr>
              <w:spacing w:before="60" w:after="60"/>
              <w:ind w:right="577"/>
              <w:jc w:val="right"/>
              <w:rPr>
                <w:color w:val="000000" w:themeColor="text1"/>
              </w:rPr>
            </w:pPr>
            <w:r w:rsidRPr="00CA5EB3">
              <w:rPr>
                <w:color w:val="000000" w:themeColor="text1"/>
              </w:rPr>
              <w:t>180.000</w:t>
            </w:r>
          </w:p>
        </w:tc>
      </w:tr>
      <w:tr w:rsidR="00CA5EB3" w:rsidRPr="00CA5EB3" w14:paraId="7921242C"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2770D9" w14:textId="77777777" w:rsidR="00173C58" w:rsidRPr="00CA5EB3" w:rsidRDefault="00173C58" w:rsidP="00173C58">
            <w:pPr>
              <w:spacing w:before="60" w:after="60"/>
              <w:jc w:val="center"/>
              <w:rPr>
                <w:color w:val="000000" w:themeColor="text1"/>
              </w:rPr>
            </w:pPr>
            <w:r w:rsidRPr="00CA5EB3">
              <w:rPr>
                <w:i/>
                <w:iCs/>
                <w:color w:val="000000" w:themeColor="text1"/>
              </w:rPr>
              <w:t>Đất ở, đất Phi nông nghiệp</w:t>
            </w:r>
          </w:p>
        </w:tc>
      </w:tr>
      <w:tr w:rsidR="00CA5EB3" w:rsidRPr="00CA5EB3" w14:paraId="7FE8FA50"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775A931"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E8845B" w14:textId="77777777" w:rsidR="00173C58" w:rsidRPr="00CA5EB3" w:rsidRDefault="00173C58" w:rsidP="00173C58">
            <w:pPr>
              <w:spacing w:before="60" w:after="60"/>
              <w:ind w:firstLine="215"/>
              <w:rPr>
                <w:color w:val="000000" w:themeColor="text1"/>
              </w:rPr>
            </w:pPr>
            <w:r w:rsidRPr="00CA5EB3">
              <w:rPr>
                <w:color w:val="000000" w:themeColor="text1"/>
              </w:rPr>
              <w:t>Diện tích dưới 100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A82CE" w14:textId="77777777" w:rsidR="00173C58" w:rsidRPr="00CA5EB3" w:rsidRDefault="00173C58" w:rsidP="00173C58">
            <w:pPr>
              <w:spacing w:before="60" w:after="60"/>
              <w:ind w:right="577"/>
              <w:jc w:val="right"/>
              <w:rPr>
                <w:color w:val="000000" w:themeColor="text1"/>
              </w:rPr>
            </w:pPr>
            <w:r w:rsidRPr="00CA5EB3">
              <w:rPr>
                <w:color w:val="000000" w:themeColor="text1"/>
              </w:rPr>
              <w:t>80.000</w:t>
            </w:r>
          </w:p>
        </w:tc>
      </w:tr>
      <w:tr w:rsidR="00CA5EB3" w:rsidRPr="00CA5EB3" w14:paraId="4F5BD893"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7D7DB54"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06008E" w14:textId="77777777" w:rsidR="00173C58" w:rsidRPr="00CA5EB3" w:rsidRDefault="00173C58" w:rsidP="00173C58">
            <w:pPr>
              <w:spacing w:before="60" w:after="60"/>
              <w:ind w:firstLine="215"/>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5015A9" w14:textId="77777777" w:rsidR="00173C58" w:rsidRPr="00CA5EB3" w:rsidRDefault="00173C58" w:rsidP="00173C58">
            <w:pPr>
              <w:spacing w:before="60" w:after="60"/>
              <w:ind w:right="577"/>
              <w:jc w:val="right"/>
              <w:rPr>
                <w:color w:val="000000" w:themeColor="text1"/>
              </w:rPr>
            </w:pPr>
            <w:r w:rsidRPr="00CA5EB3">
              <w:rPr>
                <w:color w:val="000000" w:themeColor="text1"/>
              </w:rPr>
              <w:t>100.000</w:t>
            </w:r>
          </w:p>
        </w:tc>
      </w:tr>
      <w:tr w:rsidR="00CA5EB3" w:rsidRPr="00CA5EB3" w14:paraId="7275EA9A"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9053A0"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E4DAE4" w14:textId="77777777" w:rsidR="00173C58" w:rsidRPr="00CA5EB3" w:rsidRDefault="00173C58" w:rsidP="00173C58">
            <w:pPr>
              <w:spacing w:before="60" w:after="60"/>
              <w:ind w:firstLine="215"/>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AE5EC1" w14:textId="77777777" w:rsidR="00173C58" w:rsidRPr="00CA5EB3" w:rsidRDefault="00173C58" w:rsidP="00173C58">
            <w:pPr>
              <w:spacing w:before="60" w:after="60"/>
              <w:ind w:right="577"/>
              <w:jc w:val="right"/>
              <w:rPr>
                <w:color w:val="000000" w:themeColor="text1"/>
              </w:rPr>
            </w:pPr>
            <w:r w:rsidRPr="00CA5EB3">
              <w:rPr>
                <w:color w:val="000000" w:themeColor="text1"/>
              </w:rPr>
              <w:t>120.000</w:t>
            </w:r>
          </w:p>
        </w:tc>
      </w:tr>
      <w:tr w:rsidR="00CA5EB3" w:rsidRPr="00CA5EB3" w14:paraId="65B9F842"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603A4"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B6816B" w14:textId="77777777" w:rsidR="00173C58" w:rsidRPr="00CA5EB3" w:rsidRDefault="00173C58" w:rsidP="00173C58">
            <w:pPr>
              <w:spacing w:before="60" w:after="60"/>
              <w:ind w:firstLine="215"/>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8FD3B7" w14:textId="77777777" w:rsidR="00173C58" w:rsidRPr="00CA5EB3" w:rsidRDefault="00173C58" w:rsidP="00173C58">
            <w:pPr>
              <w:spacing w:before="60" w:after="60"/>
              <w:ind w:right="577"/>
              <w:jc w:val="right"/>
              <w:rPr>
                <w:color w:val="000000" w:themeColor="text1"/>
              </w:rPr>
            </w:pPr>
            <w:r w:rsidRPr="00CA5EB3">
              <w:rPr>
                <w:color w:val="000000" w:themeColor="text1"/>
              </w:rPr>
              <w:t>150.000</w:t>
            </w:r>
          </w:p>
        </w:tc>
      </w:tr>
      <w:tr w:rsidR="00CA5EB3" w:rsidRPr="00CA5EB3" w14:paraId="4695E084"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5E195"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5BD04C" w14:textId="77777777" w:rsidR="00173C58" w:rsidRPr="00CA5EB3" w:rsidRDefault="00173C58" w:rsidP="00173C58">
            <w:pPr>
              <w:spacing w:before="60" w:after="60"/>
              <w:ind w:firstLine="215"/>
              <w:rPr>
                <w:color w:val="000000" w:themeColor="text1"/>
              </w:rPr>
            </w:pPr>
            <w:r w:rsidRPr="00CA5EB3">
              <w:rPr>
                <w:color w:val="000000" w:themeColor="text1"/>
              </w:rPr>
              <w:t>Diện tích từ 1.000 m</w:t>
            </w:r>
            <w:r w:rsidRPr="00CA5EB3">
              <w:rPr>
                <w:color w:val="000000" w:themeColor="text1"/>
                <w:vertAlign w:val="superscript"/>
              </w:rPr>
              <w:t>2</w:t>
            </w:r>
            <w:r w:rsidRPr="00CA5EB3">
              <w:rPr>
                <w:color w:val="000000" w:themeColor="text1"/>
              </w:rPr>
              <w:t xml:space="preserve"> đến 3.000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52ABCE" w14:textId="77777777" w:rsidR="00173C58" w:rsidRPr="00CA5EB3" w:rsidRDefault="00173C58" w:rsidP="00173C58">
            <w:pPr>
              <w:spacing w:before="60" w:after="60"/>
              <w:ind w:right="577"/>
              <w:jc w:val="right"/>
              <w:rPr>
                <w:color w:val="000000" w:themeColor="text1"/>
              </w:rPr>
            </w:pPr>
            <w:r w:rsidRPr="00CA5EB3">
              <w:rPr>
                <w:color w:val="000000" w:themeColor="text1"/>
              </w:rPr>
              <w:t>180.000</w:t>
            </w:r>
          </w:p>
        </w:tc>
      </w:tr>
      <w:tr w:rsidR="00CA5EB3" w:rsidRPr="00CA5EB3" w14:paraId="1CB6235A"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D30A41"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3D6BCF" w14:textId="77777777" w:rsidR="00173C58" w:rsidRPr="00CA5EB3" w:rsidRDefault="00173C58" w:rsidP="00173C58">
            <w:pPr>
              <w:spacing w:before="60" w:after="60"/>
              <w:ind w:firstLine="215"/>
              <w:rPr>
                <w:color w:val="000000" w:themeColor="text1"/>
              </w:rPr>
            </w:pPr>
            <w:r w:rsidRPr="00CA5EB3">
              <w:rPr>
                <w:color w:val="000000" w:themeColor="text1"/>
              </w:rPr>
              <w:t>Diện tích trên 3.000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5D91FB" w14:textId="77777777" w:rsidR="00173C58" w:rsidRPr="00CA5EB3" w:rsidRDefault="00173C58" w:rsidP="00173C58">
            <w:pPr>
              <w:spacing w:before="60" w:after="60"/>
              <w:ind w:right="577"/>
              <w:jc w:val="right"/>
              <w:rPr>
                <w:color w:val="000000" w:themeColor="text1"/>
              </w:rPr>
            </w:pPr>
            <w:r w:rsidRPr="00CA5EB3">
              <w:rPr>
                <w:color w:val="000000" w:themeColor="text1"/>
              </w:rPr>
              <w:t>200.000</w:t>
            </w:r>
          </w:p>
        </w:tc>
      </w:tr>
      <w:tr w:rsidR="00CA5EB3" w:rsidRPr="00CA5EB3" w14:paraId="7928C6B7"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6F885" w14:textId="77777777" w:rsidR="00173C58" w:rsidRPr="00CA5EB3" w:rsidRDefault="00173C58" w:rsidP="00173C58">
            <w:pPr>
              <w:spacing w:before="60" w:after="60"/>
              <w:jc w:val="center"/>
              <w:rPr>
                <w:color w:val="000000" w:themeColor="text1"/>
              </w:rPr>
            </w:pPr>
            <w:r w:rsidRPr="00CA5EB3">
              <w:rPr>
                <w:b/>
                <w:bCs/>
                <w:color w:val="000000" w:themeColor="text1"/>
              </w:rPr>
              <w:t>Đối với tổ chức:</w:t>
            </w:r>
          </w:p>
        </w:tc>
      </w:tr>
      <w:tr w:rsidR="00CA5EB3" w:rsidRPr="00CA5EB3" w14:paraId="6BE0A683"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5C4C1C" w14:textId="77777777" w:rsidR="00173C58" w:rsidRPr="00CA5EB3" w:rsidRDefault="00173C58" w:rsidP="00173C58">
            <w:pPr>
              <w:spacing w:before="60" w:after="60"/>
              <w:jc w:val="center"/>
              <w:rPr>
                <w:color w:val="000000" w:themeColor="text1"/>
              </w:rPr>
            </w:pPr>
            <w:r w:rsidRPr="00CA5EB3">
              <w:rPr>
                <w:i/>
                <w:iCs/>
                <w:color w:val="000000" w:themeColor="text1"/>
              </w:rPr>
              <w:t>Đất Nông nghiệp</w:t>
            </w:r>
          </w:p>
        </w:tc>
      </w:tr>
      <w:tr w:rsidR="00CA5EB3" w:rsidRPr="00CA5EB3" w14:paraId="3832AE8D"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460CF5A"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FF6891" w14:textId="77777777" w:rsidR="00173C58" w:rsidRPr="00CA5EB3" w:rsidRDefault="00173C58" w:rsidP="00173C58">
            <w:pPr>
              <w:spacing w:before="60" w:after="60"/>
              <w:ind w:firstLine="215"/>
              <w:rPr>
                <w:color w:val="000000" w:themeColor="text1"/>
              </w:rPr>
            </w:pPr>
            <w:r w:rsidRPr="00CA5EB3">
              <w:rPr>
                <w:color w:val="000000" w:themeColor="text1"/>
              </w:rPr>
              <w:t>Diện tích dưới 100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5B5758" w14:textId="77777777" w:rsidR="00173C58" w:rsidRPr="00CA5EB3" w:rsidRDefault="00173C58" w:rsidP="00173C58">
            <w:pPr>
              <w:spacing w:before="60" w:after="60"/>
              <w:ind w:right="577"/>
              <w:jc w:val="right"/>
              <w:rPr>
                <w:color w:val="000000" w:themeColor="text1"/>
              </w:rPr>
            </w:pPr>
            <w:r w:rsidRPr="00CA5EB3">
              <w:rPr>
                <w:color w:val="000000" w:themeColor="text1"/>
              </w:rPr>
              <w:t>100.000</w:t>
            </w:r>
          </w:p>
        </w:tc>
      </w:tr>
      <w:tr w:rsidR="00CA5EB3" w:rsidRPr="00CA5EB3" w14:paraId="290982AA"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5F1A10"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778C30" w14:textId="77777777" w:rsidR="00173C58" w:rsidRPr="00CA5EB3" w:rsidRDefault="00173C58" w:rsidP="00173C58">
            <w:pPr>
              <w:spacing w:before="60" w:after="60"/>
              <w:ind w:firstLine="215"/>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49E601" w14:textId="77777777" w:rsidR="00173C58" w:rsidRPr="00CA5EB3" w:rsidRDefault="00173C58" w:rsidP="00173C58">
            <w:pPr>
              <w:spacing w:before="60" w:after="60"/>
              <w:ind w:right="577"/>
              <w:jc w:val="right"/>
              <w:rPr>
                <w:color w:val="000000" w:themeColor="text1"/>
              </w:rPr>
            </w:pPr>
            <w:r w:rsidRPr="00CA5EB3">
              <w:rPr>
                <w:color w:val="000000" w:themeColor="text1"/>
              </w:rPr>
              <w:t>150.000</w:t>
            </w:r>
          </w:p>
        </w:tc>
      </w:tr>
      <w:tr w:rsidR="00CA5EB3" w:rsidRPr="00CA5EB3" w14:paraId="3D19A432"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E6867A"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1E48A" w14:textId="77777777" w:rsidR="00173C58" w:rsidRPr="00CA5EB3" w:rsidRDefault="00173C58" w:rsidP="00173C58">
            <w:pPr>
              <w:spacing w:before="60" w:after="60"/>
              <w:ind w:firstLine="215"/>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696377" w14:textId="77777777" w:rsidR="00173C58" w:rsidRPr="00CA5EB3" w:rsidRDefault="00173C58" w:rsidP="00173C58">
            <w:pPr>
              <w:spacing w:before="60" w:after="60"/>
              <w:ind w:right="577"/>
              <w:jc w:val="right"/>
              <w:rPr>
                <w:color w:val="000000" w:themeColor="text1"/>
              </w:rPr>
            </w:pPr>
            <w:r w:rsidRPr="00CA5EB3">
              <w:rPr>
                <w:color w:val="000000" w:themeColor="text1"/>
              </w:rPr>
              <w:t>200.000</w:t>
            </w:r>
          </w:p>
        </w:tc>
      </w:tr>
      <w:tr w:rsidR="00CA5EB3" w:rsidRPr="00CA5EB3" w14:paraId="29A1192C"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CF572"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20E3BE" w14:textId="77777777" w:rsidR="00173C58" w:rsidRPr="00CA5EB3" w:rsidRDefault="00173C58" w:rsidP="00173C58">
            <w:pPr>
              <w:spacing w:before="60" w:after="60"/>
              <w:ind w:firstLine="215"/>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DB4E1" w14:textId="77777777" w:rsidR="00173C58" w:rsidRPr="00CA5EB3" w:rsidRDefault="00173C58" w:rsidP="00173C58">
            <w:pPr>
              <w:spacing w:before="60" w:after="60"/>
              <w:ind w:right="577"/>
              <w:jc w:val="right"/>
              <w:rPr>
                <w:color w:val="000000" w:themeColor="text1"/>
              </w:rPr>
            </w:pPr>
            <w:r w:rsidRPr="00CA5EB3">
              <w:rPr>
                <w:color w:val="000000" w:themeColor="text1"/>
              </w:rPr>
              <w:t>250.000</w:t>
            </w:r>
          </w:p>
        </w:tc>
      </w:tr>
      <w:tr w:rsidR="00CA5EB3" w:rsidRPr="00CA5EB3" w14:paraId="0F139535"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F6329"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BDBE3" w14:textId="77777777" w:rsidR="00173C58" w:rsidRPr="00CA5EB3" w:rsidRDefault="00173C58" w:rsidP="00173C58">
            <w:pPr>
              <w:spacing w:before="60" w:after="60"/>
              <w:ind w:firstLine="215"/>
              <w:rPr>
                <w:color w:val="000000" w:themeColor="text1"/>
              </w:rPr>
            </w:pPr>
            <w:r w:rsidRPr="00CA5EB3">
              <w:rPr>
                <w:color w:val="000000" w:themeColor="text1"/>
              </w:rPr>
              <w:t>Diện tích từ 1.000 m</w:t>
            </w:r>
            <w:r w:rsidRPr="00CA5EB3">
              <w:rPr>
                <w:color w:val="000000" w:themeColor="text1"/>
                <w:vertAlign w:val="superscript"/>
              </w:rPr>
              <w:t>2</w:t>
            </w:r>
            <w:r w:rsidRPr="00CA5EB3">
              <w:rPr>
                <w:color w:val="000000" w:themeColor="text1"/>
              </w:rPr>
              <w:t xml:space="preserve"> đến dưới 3.000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F4B96" w14:textId="77777777" w:rsidR="00173C58" w:rsidRPr="00CA5EB3" w:rsidRDefault="00173C58" w:rsidP="00173C58">
            <w:pPr>
              <w:spacing w:before="60" w:after="60"/>
              <w:ind w:right="577"/>
              <w:jc w:val="right"/>
              <w:rPr>
                <w:color w:val="000000" w:themeColor="text1"/>
              </w:rPr>
            </w:pPr>
            <w:r w:rsidRPr="00CA5EB3">
              <w:rPr>
                <w:color w:val="000000" w:themeColor="text1"/>
              </w:rPr>
              <w:t>300.000</w:t>
            </w:r>
          </w:p>
        </w:tc>
      </w:tr>
      <w:tr w:rsidR="00CA5EB3" w:rsidRPr="00CA5EB3" w14:paraId="02719223"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D4FD250"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452E0" w14:textId="77777777" w:rsidR="00173C58" w:rsidRPr="00CA5EB3" w:rsidRDefault="00173C58" w:rsidP="00173C58">
            <w:pPr>
              <w:spacing w:before="60" w:after="60"/>
              <w:ind w:firstLine="215"/>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2C597B" w14:textId="77777777" w:rsidR="00173C58" w:rsidRPr="00CA5EB3" w:rsidRDefault="00173C58" w:rsidP="00173C58">
            <w:pPr>
              <w:spacing w:before="60" w:after="60"/>
              <w:ind w:right="577"/>
              <w:jc w:val="right"/>
              <w:rPr>
                <w:color w:val="000000" w:themeColor="text1"/>
              </w:rPr>
            </w:pPr>
            <w:r w:rsidRPr="00CA5EB3">
              <w:rPr>
                <w:color w:val="000000" w:themeColor="text1"/>
              </w:rPr>
              <w:t>350.000</w:t>
            </w:r>
          </w:p>
        </w:tc>
      </w:tr>
      <w:tr w:rsidR="00CA5EB3" w:rsidRPr="00CA5EB3" w14:paraId="6D296B4E"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000302" w14:textId="77777777" w:rsidR="00173C58" w:rsidRPr="00CA5EB3" w:rsidRDefault="00173C58" w:rsidP="00173C58">
            <w:pPr>
              <w:spacing w:before="60" w:after="60"/>
              <w:jc w:val="center"/>
              <w:rPr>
                <w:color w:val="000000" w:themeColor="text1"/>
              </w:rPr>
            </w:pPr>
            <w:r w:rsidRPr="00CA5EB3">
              <w:rPr>
                <w:color w:val="000000" w:themeColor="text1"/>
              </w:rPr>
              <w:lastRenderedPageBreak/>
              <w:t>7</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8049B5" w14:textId="77777777" w:rsidR="00173C58" w:rsidRPr="00CA5EB3" w:rsidRDefault="00173C58" w:rsidP="00173C58">
            <w:pPr>
              <w:spacing w:before="60" w:after="60"/>
              <w:ind w:firstLine="215"/>
              <w:rPr>
                <w:color w:val="000000" w:themeColor="text1"/>
              </w:rPr>
            </w:pPr>
            <w:r w:rsidRPr="00CA5EB3">
              <w:rPr>
                <w:color w:val="000000" w:themeColor="text1"/>
              </w:rPr>
              <w:t>Diện tích từ 1 ha đến dưới 10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987766" w14:textId="77777777" w:rsidR="00173C58" w:rsidRPr="00CA5EB3" w:rsidRDefault="00173C58" w:rsidP="00173C58">
            <w:pPr>
              <w:spacing w:before="60" w:after="60"/>
              <w:ind w:right="577"/>
              <w:jc w:val="right"/>
              <w:rPr>
                <w:color w:val="000000" w:themeColor="text1"/>
              </w:rPr>
            </w:pPr>
            <w:r w:rsidRPr="00CA5EB3">
              <w:rPr>
                <w:color w:val="000000" w:themeColor="text1"/>
              </w:rPr>
              <w:t>1.000.000</w:t>
            </w:r>
          </w:p>
        </w:tc>
      </w:tr>
      <w:tr w:rsidR="00CA5EB3" w:rsidRPr="00CA5EB3" w14:paraId="1BBE1A99"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90674B6" w14:textId="77777777" w:rsidR="00173C58" w:rsidRPr="00CA5EB3" w:rsidRDefault="00173C58" w:rsidP="00173C58">
            <w:pPr>
              <w:spacing w:before="60" w:after="60"/>
              <w:jc w:val="center"/>
              <w:rPr>
                <w:color w:val="000000" w:themeColor="text1"/>
              </w:rPr>
            </w:pPr>
            <w:r w:rsidRPr="00CA5EB3">
              <w:rPr>
                <w:color w:val="000000" w:themeColor="text1"/>
              </w:rPr>
              <w:t>8</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8612E" w14:textId="77777777" w:rsidR="00173C58" w:rsidRPr="00CA5EB3" w:rsidRDefault="00173C58" w:rsidP="00173C58">
            <w:pPr>
              <w:spacing w:before="60" w:after="60"/>
              <w:ind w:firstLine="215"/>
              <w:rPr>
                <w:color w:val="000000" w:themeColor="text1"/>
              </w:rPr>
            </w:pPr>
            <w:r w:rsidRPr="00CA5EB3">
              <w:rPr>
                <w:color w:val="000000" w:themeColor="text1"/>
              </w:rPr>
              <w:t>Diện tích từ 10 ha đến dưới 50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74ED3D" w14:textId="77777777" w:rsidR="00173C58" w:rsidRPr="00CA5EB3" w:rsidRDefault="00173C58" w:rsidP="00173C58">
            <w:pPr>
              <w:spacing w:before="60" w:after="60"/>
              <w:ind w:right="577"/>
              <w:jc w:val="right"/>
              <w:rPr>
                <w:color w:val="000000" w:themeColor="text1"/>
              </w:rPr>
            </w:pPr>
            <w:r w:rsidRPr="00CA5EB3">
              <w:rPr>
                <w:color w:val="000000" w:themeColor="text1"/>
              </w:rPr>
              <w:t>1.500.000</w:t>
            </w:r>
          </w:p>
        </w:tc>
      </w:tr>
      <w:tr w:rsidR="00CA5EB3" w:rsidRPr="00CA5EB3" w14:paraId="5FEE7768"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F2676" w14:textId="77777777" w:rsidR="00173C58" w:rsidRPr="00CA5EB3" w:rsidRDefault="00173C58" w:rsidP="00173C58">
            <w:pPr>
              <w:spacing w:before="60" w:after="60"/>
              <w:jc w:val="center"/>
              <w:rPr>
                <w:color w:val="000000" w:themeColor="text1"/>
              </w:rPr>
            </w:pPr>
            <w:r w:rsidRPr="00CA5EB3">
              <w:rPr>
                <w:color w:val="000000" w:themeColor="text1"/>
              </w:rPr>
              <w:t>9</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4376A0" w14:textId="77777777" w:rsidR="00173C58" w:rsidRPr="00CA5EB3" w:rsidRDefault="00173C58" w:rsidP="00173C58">
            <w:pPr>
              <w:spacing w:before="60" w:after="60"/>
              <w:ind w:firstLine="215"/>
              <w:rPr>
                <w:color w:val="000000" w:themeColor="text1"/>
              </w:rPr>
            </w:pPr>
            <w:r w:rsidRPr="00CA5EB3">
              <w:rPr>
                <w:color w:val="000000" w:themeColor="text1"/>
              </w:rPr>
              <w:t>Diện tích từ 50 ha đến dưới 100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2AB854" w14:textId="77777777" w:rsidR="00173C58" w:rsidRPr="00CA5EB3" w:rsidRDefault="00173C58" w:rsidP="00173C58">
            <w:pPr>
              <w:spacing w:before="60" w:after="60"/>
              <w:ind w:right="577"/>
              <w:jc w:val="right"/>
              <w:rPr>
                <w:color w:val="000000" w:themeColor="text1"/>
              </w:rPr>
            </w:pPr>
            <w:r w:rsidRPr="00CA5EB3">
              <w:rPr>
                <w:color w:val="000000" w:themeColor="text1"/>
              </w:rPr>
              <w:t>3.200.000</w:t>
            </w:r>
          </w:p>
        </w:tc>
      </w:tr>
      <w:tr w:rsidR="00CA5EB3" w:rsidRPr="00CA5EB3" w14:paraId="57B6A1EC"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A67CB96" w14:textId="77777777" w:rsidR="00173C58" w:rsidRPr="00CA5EB3" w:rsidRDefault="00173C58" w:rsidP="00173C58">
            <w:pPr>
              <w:spacing w:before="60" w:after="60"/>
              <w:jc w:val="center"/>
              <w:rPr>
                <w:color w:val="000000" w:themeColor="text1"/>
              </w:rPr>
            </w:pPr>
            <w:r w:rsidRPr="00CA5EB3">
              <w:rPr>
                <w:color w:val="000000" w:themeColor="text1"/>
              </w:rPr>
              <w:t>10</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A2E87" w14:textId="77777777" w:rsidR="00173C58" w:rsidRPr="00CA5EB3" w:rsidRDefault="00173C58" w:rsidP="00173C58">
            <w:pPr>
              <w:spacing w:before="60" w:after="60"/>
              <w:ind w:firstLine="215"/>
              <w:rPr>
                <w:color w:val="000000" w:themeColor="text1"/>
              </w:rPr>
            </w:pPr>
            <w:r w:rsidRPr="00CA5EB3">
              <w:rPr>
                <w:color w:val="000000" w:themeColor="text1"/>
              </w:rPr>
              <w:t>Diện tích từ 100 ha đến 500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7E69B" w14:textId="77777777" w:rsidR="00173C58" w:rsidRPr="00CA5EB3" w:rsidRDefault="00173C58" w:rsidP="00173C58">
            <w:pPr>
              <w:spacing w:before="60" w:after="60"/>
              <w:ind w:right="577"/>
              <w:jc w:val="right"/>
              <w:rPr>
                <w:color w:val="000000" w:themeColor="text1"/>
              </w:rPr>
            </w:pPr>
            <w:r w:rsidRPr="00CA5EB3">
              <w:rPr>
                <w:color w:val="000000" w:themeColor="text1"/>
              </w:rPr>
              <w:t>4.200.000</w:t>
            </w:r>
          </w:p>
        </w:tc>
      </w:tr>
      <w:tr w:rsidR="00CA5EB3" w:rsidRPr="00CA5EB3" w14:paraId="0B8973B1"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46EBDDE" w14:textId="77777777" w:rsidR="00173C58" w:rsidRPr="00CA5EB3" w:rsidRDefault="00173C58" w:rsidP="00173C58">
            <w:pPr>
              <w:spacing w:before="60" w:after="60"/>
              <w:jc w:val="center"/>
              <w:rPr>
                <w:color w:val="000000" w:themeColor="text1"/>
              </w:rPr>
            </w:pPr>
            <w:r w:rsidRPr="00CA5EB3">
              <w:rPr>
                <w:color w:val="000000" w:themeColor="text1"/>
              </w:rPr>
              <w:t>11</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76AD09" w14:textId="77777777" w:rsidR="00173C58" w:rsidRPr="00CA5EB3" w:rsidRDefault="00173C58" w:rsidP="00173C58">
            <w:pPr>
              <w:spacing w:before="60" w:after="60"/>
              <w:ind w:firstLine="215"/>
              <w:rPr>
                <w:color w:val="000000" w:themeColor="text1"/>
              </w:rPr>
            </w:pPr>
            <w:r w:rsidRPr="00CA5EB3">
              <w:rPr>
                <w:color w:val="000000" w:themeColor="text1"/>
              </w:rPr>
              <w:t>Diện tích trên 500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D925BD" w14:textId="77777777" w:rsidR="00173C58" w:rsidRPr="00CA5EB3" w:rsidRDefault="00173C58" w:rsidP="00173C58">
            <w:pPr>
              <w:spacing w:before="60" w:after="60"/>
              <w:ind w:right="577"/>
              <w:jc w:val="right"/>
              <w:rPr>
                <w:color w:val="000000" w:themeColor="text1"/>
              </w:rPr>
            </w:pPr>
            <w:r w:rsidRPr="00CA5EB3">
              <w:rPr>
                <w:color w:val="000000" w:themeColor="text1"/>
              </w:rPr>
              <w:t>5.200.000</w:t>
            </w:r>
          </w:p>
        </w:tc>
      </w:tr>
      <w:tr w:rsidR="00CA5EB3" w:rsidRPr="00CA5EB3" w14:paraId="232DE763"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3281156" w14:textId="77777777" w:rsidR="00173C58" w:rsidRPr="00CA5EB3" w:rsidRDefault="00173C58" w:rsidP="00173C58">
            <w:pPr>
              <w:spacing w:before="60" w:after="60"/>
              <w:jc w:val="center"/>
              <w:rPr>
                <w:color w:val="000000" w:themeColor="text1"/>
              </w:rPr>
            </w:pPr>
            <w:r w:rsidRPr="00CA5EB3">
              <w:rPr>
                <w:i/>
                <w:iCs/>
                <w:color w:val="000000" w:themeColor="text1"/>
              </w:rPr>
              <w:t>Đất ở, đất Phi nông nghiệp</w:t>
            </w:r>
          </w:p>
        </w:tc>
      </w:tr>
      <w:tr w:rsidR="00CA5EB3" w:rsidRPr="00CA5EB3" w14:paraId="2880938F"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3127DF5"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76F44C" w14:textId="77777777" w:rsidR="00173C58" w:rsidRPr="00CA5EB3" w:rsidRDefault="00173C58" w:rsidP="00173C58">
            <w:pPr>
              <w:spacing w:before="60" w:after="60"/>
              <w:ind w:firstLine="215"/>
              <w:rPr>
                <w:color w:val="000000" w:themeColor="text1"/>
              </w:rPr>
            </w:pPr>
            <w:r w:rsidRPr="00CA5EB3">
              <w:rPr>
                <w:color w:val="000000" w:themeColor="text1"/>
              </w:rPr>
              <w:t>Diện tích dưới 100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6EEB6" w14:textId="77777777" w:rsidR="00173C58" w:rsidRPr="00CA5EB3" w:rsidRDefault="00173C58" w:rsidP="00173C58">
            <w:pPr>
              <w:spacing w:before="60" w:after="60"/>
              <w:ind w:right="577"/>
              <w:jc w:val="right"/>
              <w:rPr>
                <w:color w:val="000000" w:themeColor="text1"/>
              </w:rPr>
            </w:pPr>
            <w:r w:rsidRPr="00CA5EB3">
              <w:rPr>
                <w:color w:val="000000" w:themeColor="text1"/>
              </w:rPr>
              <w:t>120.000</w:t>
            </w:r>
          </w:p>
        </w:tc>
      </w:tr>
      <w:tr w:rsidR="00CA5EB3" w:rsidRPr="00CA5EB3" w14:paraId="4AA962E9"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7A9ADD0"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7DEEBC" w14:textId="77777777" w:rsidR="00173C58" w:rsidRPr="00CA5EB3" w:rsidRDefault="00173C58" w:rsidP="00173C58">
            <w:pPr>
              <w:spacing w:before="60" w:after="60"/>
              <w:ind w:firstLine="215"/>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3C8AE6" w14:textId="77777777" w:rsidR="00173C58" w:rsidRPr="00CA5EB3" w:rsidRDefault="00173C58" w:rsidP="00173C58">
            <w:pPr>
              <w:spacing w:before="60" w:after="60"/>
              <w:ind w:right="577"/>
              <w:jc w:val="right"/>
              <w:rPr>
                <w:color w:val="000000" w:themeColor="text1"/>
              </w:rPr>
            </w:pPr>
            <w:r w:rsidRPr="00CA5EB3">
              <w:rPr>
                <w:color w:val="000000" w:themeColor="text1"/>
              </w:rPr>
              <w:t>170.000</w:t>
            </w:r>
          </w:p>
        </w:tc>
      </w:tr>
      <w:tr w:rsidR="00CA5EB3" w:rsidRPr="00CA5EB3" w14:paraId="270011FA"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457D0"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9B83A" w14:textId="77777777" w:rsidR="00173C58" w:rsidRPr="00CA5EB3" w:rsidRDefault="00173C58" w:rsidP="00173C58">
            <w:pPr>
              <w:spacing w:before="60" w:after="60"/>
              <w:ind w:firstLine="215"/>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D77F7" w14:textId="77777777" w:rsidR="00173C58" w:rsidRPr="00CA5EB3" w:rsidRDefault="00173C58" w:rsidP="00173C58">
            <w:pPr>
              <w:spacing w:before="60" w:after="60"/>
              <w:ind w:right="577"/>
              <w:jc w:val="right"/>
              <w:rPr>
                <w:color w:val="000000" w:themeColor="text1"/>
              </w:rPr>
            </w:pPr>
            <w:r w:rsidRPr="00CA5EB3">
              <w:rPr>
                <w:color w:val="000000" w:themeColor="text1"/>
              </w:rPr>
              <w:t>220.000</w:t>
            </w:r>
          </w:p>
        </w:tc>
      </w:tr>
      <w:tr w:rsidR="00CA5EB3" w:rsidRPr="00CA5EB3" w14:paraId="4541136C"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BE7617"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C53B21" w14:textId="77777777" w:rsidR="00173C58" w:rsidRPr="00CA5EB3" w:rsidRDefault="00173C58" w:rsidP="00173C58">
            <w:pPr>
              <w:spacing w:before="60" w:after="60"/>
              <w:ind w:firstLine="215"/>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7A349C" w14:textId="77777777" w:rsidR="00173C58" w:rsidRPr="00CA5EB3" w:rsidRDefault="00173C58" w:rsidP="00173C58">
            <w:pPr>
              <w:spacing w:before="60" w:after="60"/>
              <w:ind w:right="577"/>
              <w:jc w:val="right"/>
              <w:rPr>
                <w:color w:val="000000" w:themeColor="text1"/>
              </w:rPr>
            </w:pPr>
            <w:r w:rsidRPr="00CA5EB3">
              <w:rPr>
                <w:color w:val="000000" w:themeColor="text1"/>
              </w:rPr>
              <w:t>270.000</w:t>
            </w:r>
          </w:p>
        </w:tc>
      </w:tr>
      <w:tr w:rsidR="00CA5EB3" w:rsidRPr="00CA5EB3" w14:paraId="62AB49E8"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92EC66"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400E9" w14:textId="77777777" w:rsidR="00173C58" w:rsidRPr="00CA5EB3" w:rsidRDefault="00173C58" w:rsidP="00173C58">
            <w:pPr>
              <w:spacing w:before="60" w:after="60"/>
              <w:ind w:firstLine="215"/>
              <w:rPr>
                <w:color w:val="000000" w:themeColor="text1"/>
              </w:rPr>
            </w:pPr>
            <w:r w:rsidRPr="00CA5EB3">
              <w:rPr>
                <w:color w:val="000000" w:themeColor="text1"/>
              </w:rPr>
              <w:t>Diện tích từ 1.000 m</w:t>
            </w:r>
            <w:r w:rsidRPr="00CA5EB3">
              <w:rPr>
                <w:color w:val="000000" w:themeColor="text1"/>
                <w:vertAlign w:val="superscript"/>
              </w:rPr>
              <w:t>2</w:t>
            </w:r>
            <w:r w:rsidRPr="00CA5EB3">
              <w:rPr>
                <w:color w:val="000000" w:themeColor="text1"/>
              </w:rPr>
              <w:t xml:space="preserve"> đến dưới 3.000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3CE39" w14:textId="77777777" w:rsidR="00173C58" w:rsidRPr="00CA5EB3" w:rsidRDefault="00173C58" w:rsidP="00173C58">
            <w:pPr>
              <w:spacing w:before="60" w:after="60"/>
              <w:ind w:right="577"/>
              <w:jc w:val="right"/>
              <w:rPr>
                <w:color w:val="000000" w:themeColor="text1"/>
              </w:rPr>
            </w:pPr>
            <w:r w:rsidRPr="00CA5EB3">
              <w:rPr>
                <w:color w:val="000000" w:themeColor="text1"/>
              </w:rPr>
              <w:t>310.000</w:t>
            </w:r>
          </w:p>
        </w:tc>
      </w:tr>
      <w:tr w:rsidR="00CA5EB3" w:rsidRPr="00CA5EB3" w14:paraId="18F9E5B7"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03F2405"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55AC61" w14:textId="77777777" w:rsidR="00173C58" w:rsidRPr="00CA5EB3" w:rsidRDefault="00173C58" w:rsidP="00173C58">
            <w:pPr>
              <w:spacing w:before="60" w:after="60"/>
              <w:ind w:firstLine="215"/>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C2F9E6" w14:textId="77777777" w:rsidR="00173C58" w:rsidRPr="00CA5EB3" w:rsidRDefault="00173C58" w:rsidP="00173C58">
            <w:pPr>
              <w:spacing w:before="60" w:after="60"/>
              <w:ind w:right="577"/>
              <w:jc w:val="right"/>
              <w:rPr>
                <w:color w:val="000000" w:themeColor="text1"/>
              </w:rPr>
            </w:pPr>
            <w:r w:rsidRPr="00CA5EB3">
              <w:rPr>
                <w:color w:val="000000" w:themeColor="text1"/>
              </w:rPr>
              <w:t>400.000</w:t>
            </w:r>
          </w:p>
        </w:tc>
      </w:tr>
      <w:tr w:rsidR="00CA5EB3" w:rsidRPr="00CA5EB3" w14:paraId="501DE299"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5EE6C61" w14:textId="77777777" w:rsidR="00173C58" w:rsidRPr="00CA5EB3" w:rsidRDefault="00173C58" w:rsidP="00173C58">
            <w:pPr>
              <w:spacing w:before="60" w:after="60"/>
              <w:jc w:val="center"/>
              <w:rPr>
                <w:color w:val="000000" w:themeColor="text1"/>
              </w:rPr>
            </w:pPr>
            <w:r w:rsidRPr="00CA5EB3">
              <w:rPr>
                <w:color w:val="000000" w:themeColor="text1"/>
              </w:rPr>
              <w:t>7</w:t>
            </w:r>
          </w:p>
        </w:tc>
        <w:tc>
          <w:tcPr>
            <w:tcW w:w="291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6C0A957" w14:textId="77777777" w:rsidR="00173C58" w:rsidRPr="00CA5EB3" w:rsidRDefault="00173C58" w:rsidP="00173C58">
            <w:pPr>
              <w:spacing w:before="60" w:after="60"/>
              <w:ind w:firstLine="215"/>
              <w:rPr>
                <w:color w:val="000000" w:themeColor="text1"/>
              </w:rPr>
            </w:pPr>
            <w:r w:rsidRPr="00CA5EB3">
              <w:rPr>
                <w:color w:val="000000" w:themeColor="text1"/>
              </w:rPr>
              <w:t>Diện tích từ 1 ha đến dưới 10 ha</w:t>
            </w:r>
          </w:p>
        </w:tc>
        <w:tc>
          <w:tcPr>
            <w:tcW w:w="157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82D6239" w14:textId="77777777" w:rsidR="00173C58" w:rsidRPr="00CA5EB3" w:rsidRDefault="00173C58" w:rsidP="00173C58">
            <w:pPr>
              <w:spacing w:before="60" w:after="60"/>
              <w:ind w:right="577"/>
              <w:jc w:val="right"/>
              <w:rPr>
                <w:color w:val="000000" w:themeColor="text1"/>
              </w:rPr>
            </w:pPr>
            <w:r w:rsidRPr="00CA5EB3">
              <w:rPr>
                <w:color w:val="000000" w:themeColor="text1"/>
              </w:rPr>
              <w:t>850.000</w:t>
            </w:r>
          </w:p>
        </w:tc>
      </w:tr>
      <w:tr w:rsidR="00CA5EB3" w:rsidRPr="00CA5EB3" w14:paraId="2961A65C"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bottom"/>
          </w:tcPr>
          <w:p w14:paraId="258AE2C6" w14:textId="77777777" w:rsidR="00173C58" w:rsidRPr="00CA5EB3" w:rsidRDefault="00173C58" w:rsidP="00173C58">
            <w:pPr>
              <w:spacing w:before="60" w:after="60"/>
              <w:jc w:val="center"/>
              <w:rPr>
                <w:color w:val="000000" w:themeColor="text1"/>
              </w:rPr>
            </w:pPr>
            <w:r w:rsidRPr="00CA5EB3">
              <w:rPr>
                <w:color w:val="000000" w:themeColor="text1"/>
              </w:rPr>
              <w:t>8</w:t>
            </w:r>
          </w:p>
        </w:tc>
        <w:tc>
          <w:tcPr>
            <w:tcW w:w="2918"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C2A7B94" w14:textId="77777777" w:rsidR="00173C58" w:rsidRPr="00CA5EB3" w:rsidRDefault="00173C58" w:rsidP="00173C58">
            <w:pPr>
              <w:spacing w:before="60" w:after="60"/>
              <w:ind w:firstLine="215"/>
              <w:rPr>
                <w:color w:val="000000" w:themeColor="text1"/>
              </w:rPr>
            </w:pPr>
            <w:r w:rsidRPr="00CA5EB3">
              <w:rPr>
                <w:color w:val="000000" w:themeColor="text1"/>
              </w:rPr>
              <w:t>Diện tích từ 10 ha đến dưới 50 ha</w:t>
            </w:r>
          </w:p>
        </w:tc>
        <w:tc>
          <w:tcPr>
            <w:tcW w:w="1571"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4D3B8B3" w14:textId="77777777" w:rsidR="00173C58" w:rsidRPr="00CA5EB3" w:rsidRDefault="00173C58" w:rsidP="00173C58">
            <w:pPr>
              <w:spacing w:before="60" w:after="60"/>
              <w:ind w:right="577"/>
              <w:jc w:val="right"/>
              <w:rPr>
                <w:color w:val="000000" w:themeColor="text1"/>
              </w:rPr>
            </w:pPr>
            <w:r w:rsidRPr="00CA5EB3">
              <w:rPr>
                <w:color w:val="000000" w:themeColor="text1"/>
              </w:rPr>
              <w:t>1.700.000</w:t>
            </w:r>
          </w:p>
        </w:tc>
      </w:tr>
      <w:tr w:rsidR="00CA5EB3" w:rsidRPr="00CA5EB3" w14:paraId="12FF27E2"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37F084" w14:textId="77777777" w:rsidR="00173C58" w:rsidRPr="00CA5EB3" w:rsidRDefault="00173C58" w:rsidP="00173C58">
            <w:pPr>
              <w:spacing w:before="60" w:after="60"/>
              <w:jc w:val="center"/>
              <w:rPr>
                <w:color w:val="000000" w:themeColor="text1"/>
              </w:rPr>
            </w:pPr>
            <w:r w:rsidRPr="00CA5EB3">
              <w:rPr>
                <w:color w:val="000000" w:themeColor="text1"/>
              </w:rPr>
              <w:t>9</w:t>
            </w:r>
          </w:p>
        </w:tc>
        <w:tc>
          <w:tcPr>
            <w:tcW w:w="291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12AA4E" w14:textId="77777777" w:rsidR="00173C58" w:rsidRPr="00CA5EB3" w:rsidRDefault="00173C58" w:rsidP="00173C58">
            <w:pPr>
              <w:spacing w:before="60" w:after="60"/>
              <w:ind w:firstLine="215"/>
              <w:rPr>
                <w:color w:val="000000" w:themeColor="text1"/>
              </w:rPr>
            </w:pPr>
            <w:r w:rsidRPr="00CA5EB3">
              <w:rPr>
                <w:color w:val="000000" w:themeColor="text1"/>
              </w:rPr>
              <w:t>Diện tích từ 50 ha đến dưới 100 ha</w:t>
            </w:r>
          </w:p>
        </w:tc>
        <w:tc>
          <w:tcPr>
            <w:tcW w:w="157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1C4E94" w14:textId="77777777" w:rsidR="00173C58" w:rsidRPr="00CA5EB3" w:rsidRDefault="00173C58" w:rsidP="00173C58">
            <w:pPr>
              <w:spacing w:before="60" w:after="60"/>
              <w:ind w:right="577"/>
              <w:jc w:val="right"/>
              <w:rPr>
                <w:color w:val="000000" w:themeColor="text1"/>
              </w:rPr>
            </w:pPr>
            <w:r w:rsidRPr="00CA5EB3">
              <w:rPr>
                <w:color w:val="000000" w:themeColor="text1"/>
              </w:rPr>
              <w:t>3.300.000</w:t>
            </w:r>
          </w:p>
        </w:tc>
      </w:tr>
      <w:tr w:rsidR="00CA5EB3" w:rsidRPr="00CA5EB3" w14:paraId="184EE01B"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1A9D1B5" w14:textId="77777777" w:rsidR="00173C58" w:rsidRPr="00CA5EB3" w:rsidRDefault="00173C58" w:rsidP="00173C58">
            <w:pPr>
              <w:spacing w:before="60" w:after="60"/>
              <w:jc w:val="center"/>
              <w:rPr>
                <w:color w:val="000000" w:themeColor="text1"/>
              </w:rPr>
            </w:pPr>
            <w:r w:rsidRPr="00CA5EB3">
              <w:rPr>
                <w:color w:val="000000" w:themeColor="text1"/>
              </w:rPr>
              <w:t>10</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EFDF8" w14:textId="77777777" w:rsidR="00173C58" w:rsidRPr="00CA5EB3" w:rsidRDefault="00173C58" w:rsidP="00173C58">
            <w:pPr>
              <w:spacing w:before="60" w:after="60"/>
              <w:ind w:firstLine="215"/>
              <w:rPr>
                <w:color w:val="000000" w:themeColor="text1"/>
              </w:rPr>
            </w:pPr>
            <w:r w:rsidRPr="00CA5EB3">
              <w:rPr>
                <w:color w:val="000000" w:themeColor="text1"/>
              </w:rPr>
              <w:t>Diện tích từ 100 ha đến 500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C1FE8A" w14:textId="77777777" w:rsidR="00173C58" w:rsidRPr="00CA5EB3" w:rsidRDefault="00173C58" w:rsidP="00173C58">
            <w:pPr>
              <w:spacing w:before="60" w:after="60"/>
              <w:ind w:right="577"/>
              <w:jc w:val="right"/>
              <w:rPr>
                <w:color w:val="000000" w:themeColor="text1"/>
              </w:rPr>
            </w:pPr>
            <w:r w:rsidRPr="00CA5EB3">
              <w:rPr>
                <w:color w:val="000000" w:themeColor="text1"/>
              </w:rPr>
              <w:t>4.300.000</w:t>
            </w:r>
          </w:p>
        </w:tc>
      </w:tr>
      <w:tr w:rsidR="00CA5EB3" w:rsidRPr="00CA5EB3" w14:paraId="05353D49" w14:textId="77777777" w:rsidTr="00173C58">
        <w:tblPrEx>
          <w:tblBorders>
            <w:top w:val="none" w:sz="0" w:space="0" w:color="auto"/>
            <w:bottom w:val="none" w:sz="0" w:space="0" w:color="auto"/>
            <w:insideH w:val="none" w:sz="0" w:space="0" w:color="auto"/>
            <w:insideV w:val="none" w:sz="0" w:space="0" w:color="auto"/>
          </w:tblBorders>
        </w:tblPrEx>
        <w:tc>
          <w:tcPr>
            <w:tcW w:w="5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83BD6" w14:textId="77777777" w:rsidR="00173C58" w:rsidRPr="00CA5EB3" w:rsidRDefault="00173C58" w:rsidP="00173C58">
            <w:pPr>
              <w:spacing w:before="60" w:after="60"/>
              <w:jc w:val="center"/>
              <w:rPr>
                <w:color w:val="000000" w:themeColor="text1"/>
              </w:rPr>
            </w:pPr>
            <w:r w:rsidRPr="00CA5EB3">
              <w:rPr>
                <w:color w:val="000000" w:themeColor="text1"/>
              </w:rPr>
              <w:t>11</w:t>
            </w:r>
          </w:p>
        </w:tc>
        <w:tc>
          <w:tcPr>
            <w:tcW w:w="2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1C33EB" w14:textId="77777777" w:rsidR="00173C58" w:rsidRPr="00CA5EB3" w:rsidRDefault="00173C58" w:rsidP="00173C58">
            <w:pPr>
              <w:spacing w:before="60" w:after="60"/>
              <w:ind w:firstLine="215"/>
              <w:rPr>
                <w:color w:val="000000" w:themeColor="text1"/>
              </w:rPr>
            </w:pPr>
            <w:r w:rsidRPr="00CA5EB3">
              <w:rPr>
                <w:color w:val="000000" w:themeColor="text1"/>
              </w:rPr>
              <w:t>Diện tích trên 500 ha</w:t>
            </w:r>
          </w:p>
        </w:tc>
        <w:tc>
          <w:tcPr>
            <w:tcW w:w="1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09A88" w14:textId="77777777" w:rsidR="00173C58" w:rsidRPr="00CA5EB3" w:rsidRDefault="00173C58" w:rsidP="00173C58">
            <w:pPr>
              <w:spacing w:before="60" w:after="60"/>
              <w:ind w:right="577"/>
              <w:jc w:val="right"/>
              <w:rPr>
                <w:color w:val="000000" w:themeColor="text1"/>
              </w:rPr>
            </w:pPr>
            <w:r w:rsidRPr="00CA5EB3">
              <w:rPr>
                <w:color w:val="000000" w:themeColor="text1"/>
              </w:rPr>
              <w:t>5.300.000</w:t>
            </w:r>
          </w:p>
        </w:tc>
      </w:tr>
    </w:tbl>
    <w:p w14:paraId="667CBFF5" w14:textId="77777777" w:rsidR="00173C58" w:rsidRPr="00CA5EB3" w:rsidRDefault="00173C58" w:rsidP="00173C58">
      <w:pPr>
        <w:spacing w:before="120" w:after="120"/>
        <w:ind w:firstLine="720"/>
        <w:jc w:val="both"/>
        <w:rPr>
          <w:color w:val="000000" w:themeColor="text1"/>
        </w:rPr>
      </w:pPr>
      <w:r w:rsidRPr="00CA5EB3">
        <w:rPr>
          <w:color w:val="000000" w:themeColor="text1"/>
        </w:rPr>
        <w:t>- Thẩm định hồ sơ cấp đổi, cấp lại Giấy chứng nhận quyền sử dụng đất; Giấy chứng nhận quyền sở hữu nhà ở và quyền sử dụng đất ở; Giấy chứng nhận quyền sở hữu công trình xây dựng (kể cả trường hợp cấp lại Giấy chứng nhận cho người nhận thừa kế theo quy định của pháp luật); Giấy chứng nhận quyền sử dụng đất quyền sở hữu nhà ở và tài sản khác gắn liền với đất:</w:t>
      </w:r>
    </w:p>
    <w:p w14:paraId="5ADCFACF" w14:textId="77777777" w:rsidR="00173C58" w:rsidRPr="00CA5EB3" w:rsidRDefault="00173C58" w:rsidP="00173C58">
      <w:pPr>
        <w:spacing w:before="120" w:after="120"/>
        <w:ind w:firstLine="851"/>
        <w:jc w:val="both"/>
        <w:rPr>
          <w:i/>
          <w:color w:val="000000" w:themeColor="text1"/>
          <w:szCs w:val="26"/>
        </w:rPr>
      </w:pPr>
      <w:r w:rsidRPr="00CA5EB3">
        <w:rPr>
          <w:i/>
          <w:color w:val="000000" w:themeColor="text1"/>
        </w:rPr>
        <w:t>+ Không thay đổi tư liệu đo đạc so với Giấy chứng nhận quyền sử dụng đất; Giấy chứng nhận quyền sở hữu nhà ở và quyền sử dụng đất ở; Giấy chứng nhận quyền sở hữu công trình xây dựng (kể cả trường hợp cấp lại Giấy chứng nhận cho người nhận thừa kế theo quy định của pháp luật); Giấy chứng nhận quyền sử dụng đất quyền sở hữu nhà ở và tài sản khác gắn liền với đất đã cấp:</w:t>
      </w:r>
    </w:p>
    <w:p w14:paraId="6A8ECB1C" w14:textId="77777777" w:rsidR="00173C58" w:rsidRPr="00CA5EB3" w:rsidRDefault="00173C58" w:rsidP="00173C58">
      <w:pPr>
        <w:spacing w:before="120"/>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0"/>
        <w:gridCol w:w="5281"/>
        <w:gridCol w:w="2971"/>
      </w:tblGrid>
      <w:tr w:rsidR="00CA5EB3" w:rsidRPr="00CA5EB3" w14:paraId="20F2B945" w14:textId="77777777" w:rsidTr="00173C58">
        <w:trPr>
          <w:trHeight w:val="555"/>
        </w:trPr>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12F14E" w14:textId="77777777" w:rsidR="00173C58" w:rsidRPr="00CA5EB3" w:rsidRDefault="00173C58" w:rsidP="00173C58">
            <w:pPr>
              <w:spacing w:before="60" w:after="60"/>
              <w:jc w:val="center"/>
              <w:rPr>
                <w:color w:val="000000" w:themeColor="text1"/>
              </w:rPr>
            </w:pPr>
            <w:r w:rsidRPr="00CA5EB3">
              <w:rPr>
                <w:b/>
                <w:bCs/>
                <w:color w:val="000000" w:themeColor="text1"/>
              </w:rPr>
              <w:t>STT</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BFE1AE" w14:textId="77777777" w:rsidR="00173C58" w:rsidRPr="00CA5EB3" w:rsidRDefault="00173C58" w:rsidP="00173C58">
            <w:pPr>
              <w:spacing w:before="60" w:after="60"/>
              <w:jc w:val="center"/>
              <w:rPr>
                <w:color w:val="000000" w:themeColor="text1"/>
              </w:rPr>
            </w:pPr>
            <w:r w:rsidRPr="00CA5EB3">
              <w:rPr>
                <w:b/>
                <w:bCs/>
                <w:color w:val="000000" w:themeColor="text1"/>
              </w:rPr>
              <w:t>Nội dung</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41875C" w14:textId="77777777" w:rsidR="00173C58" w:rsidRPr="00CA5EB3" w:rsidRDefault="00173C58" w:rsidP="00173C58">
            <w:pPr>
              <w:spacing w:before="60" w:after="60"/>
              <w:jc w:val="center"/>
              <w:rPr>
                <w:color w:val="000000" w:themeColor="text1"/>
              </w:rPr>
            </w:pPr>
            <w:r w:rsidRPr="00CA5EB3">
              <w:rPr>
                <w:b/>
                <w:bCs/>
                <w:color w:val="000000" w:themeColor="text1"/>
              </w:rPr>
              <w:t>Mức thu</w:t>
            </w:r>
          </w:p>
        </w:tc>
      </w:tr>
      <w:tr w:rsidR="00CA5EB3" w:rsidRPr="00CA5EB3" w14:paraId="76A8C337"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BA42FE" w14:textId="77777777" w:rsidR="00173C58" w:rsidRPr="00CA5EB3" w:rsidRDefault="00173C58" w:rsidP="00173C58">
            <w:pPr>
              <w:spacing w:before="60" w:after="60"/>
              <w:jc w:val="center"/>
              <w:rPr>
                <w:color w:val="000000" w:themeColor="text1"/>
              </w:rPr>
            </w:pPr>
            <w:r w:rsidRPr="00CA5EB3">
              <w:rPr>
                <w:b/>
                <w:bCs/>
                <w:color w:val="000000" w:themeColor="text1"/>
              </w:rPr>
              <w:t>Đối với hộ gia đình, cá nhân:</w:t>
            </w:r>
          </w:p>
        </w:tc>
      </w:tr>
      <w:tr w:rsidR="00CA5EB3" w:rsidRPr="00CA5EB3" w14:paraId="58BC7AB7"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5616FB" w14:textId="77777777" w:rsidR="00173C58" w:rsidRPr="00CA5EB3" w:rsidRDefault="00173C58" w:rsidP="00173C58">
            <w:pPr>
              <w:spacing w:before="60" w:after="60"/>
              <w:jc w:val="center"/>
              <w:rPr>
                <w:color w:val="000000" w:themeColor="text1"/>
              </w:rPr>
            </w:pPr>
            <w:r w:rsidRPr="00CA5EB3">
              <w:rPr>
                <w:i/>
                <w:iCs/>
                <w:color w:val="000000" w:themeColor="text1"/>
              </w:rPr>
              <w:t>Đất Nông nghiệp</w:t>
            </w:r>
          </w:p>
        </w:tc>
      </w:tr>
      <w:tr w:rsidR="00CA5EB3" w:rsidRPr="00CA5EB3" w14:paraId="10C532A5"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BCAF06"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934C46" w14:textId="77777777" w:rsidR="00173C58" w:rsidRPr="00CA5EB3" w:rsidRDefault="00173C58" w:rsidP="00173C58">
            <w:pPr>
              <w:spacing w:before="60" w:after="60"/>
              <w:ind w:firstLine="304"/>
              <w:rPr>
                <w:color w:val="000000" w:themeColor="text1"/>
              </w:rPr>
            </w:pPr>
            <w:r w:rsidRPr="00CA5EB3">
              <w:rPr>
                <w:color w:val="000000" w:themeColor="text1"/>
              </w:rPr>
              <w:t>Diện tích dưới 100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3E20422" w14:textId="77777777" w:rsidR="00173C58" w:rsidRPr="00CA5EB3" w:rsidRDefault="00173C58" w:rsidP="00173C58">
            <w:pPr>
              <w:spacing w:before="60" w:after="60"/>
              <w:ind w:right="577"/>
              <w:jc w:val="right"/>
              <w:rPr>
                <w:color w:val="000000" w:themeColor="text1"/>
              </w:rPr>
            </w:pPr>
            <w:r w:rsidRPr="00CA5EB3">
              <w:rPr>
                <w:color w:val="000000" w:themeColor="text1"/>
              </w:rPr>
              <w:t>40.000</w:t>
            </w:r>
          </w:p>
        </w:tc>
      </w:tr>
      <w:tr w:rsidR="00CA5EB3" w:rsidRPr="00CA5EB3" w14:paraId="63FA85B4"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349072"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966193" w14:textId="77777777" w:rsidR="00173C58" w:rsidRPr="00CA5EB3" w:rsidRDefault="00173C58" w:rsidP="00173C58">
            <w:pPr>
              <w:spacing w:before="60" w:after="60"/>
              <w:ind w:firstLine="304"/>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B29F722" w14:textId="77777777" w:rsidR="00173C58" w:rsidRPr="00CA5EB3" w:rsidRDefault="00173C58" w:rsidP="00173C58">
            <w:pPr>
              <w:spacing w:before="60" w:after="60"/>
              <w:ind w:right="577"/>
              <w:jc w:val="right"/>
              <w:rPr>
                <w:color w:val="000000" w:themeColor="text1"/>
              </w:rPr>
            </w:pPr>
            <w:r w:rsidRPr="00CA5EB3">
              <w:rPr>
                <w:color w:val="000000" w:themeColor="text1"/>
              </w:rPr>
              <w:t>50.000</w:t>
            </w:r>
          </w:p>
        </w:tc>
      </w:tr>
      <w:tr w:rsidR="00CA5EB3" w:rsidRPr="00CA5EB3" w14:paraId="4D2F0F3E"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E826A1"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1EB8F8" w14:textId="77777777" w:rsidR="00173C58" w:rsidRPr="00CA5EB3" w:rsidRDefault="00173C58" w:rsidP="00173C58">
            <w:pPr>
              <w:spacing w:before="60" w:after="60"/>
              <w:ind w:firstLine="304"/>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AACAB3" w14:textId="77777777" w:rsidR="00173C58" w:rsidRPr="00CA5EB3" w:rsidRDefault="00173C58" w:rsidP="00173C58">
            <w:pPr>
              <w:spacing w:before="60" w:after="60"/>
              <w:ind w:right="577"/>
              <w:jc w:val="right"/>
              <w:rPr>
                <w:color w:val="000000" w:themeColor="text1"/>
              </w:rPr>
            </w:pPr>
            <w:r w:rsidRPr="00CA5EB3">
              <w:rPr>
                <w:color w:val="000000" w:themeColor="text1"/>
              </w:rPr>
              <w:t>60.000</w:t>
            </w:r>
          </w:p>
        </w:tc>
      </w:tr>
      <w:tr w:rsidR="00CA5EB3" w:rsidRPr="00CA5EB3" w14:paraId="4E9EF8C9"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688BAD" w14:textId="77777777" w:rsidR="00173C58" w:rsidRPr="00CA5EB3" w:rsidRDefault="00173C58" w:rsidP="00173C58">
            <w:pPr>
              <w:spacing w:before="60" w:after="60"/>
              <w:jc w:val="center"/>
              <w:rPr>
                <w:color w:val="000000" w:themeColor="text1"/>
              </w:rPr>
            </w:pPr>
            <w:r w:rsidRPr="00CA5EB3">
              <w:rPr>
                <w:color w:val="000000" w:themeColor="text1"/>
              </w:rPr>
              <w:lastRenderedPageBreak/>
              <w:t>4</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C330A2" w14:textId="77777777" w:rsidR="00173C58" w:rsidRPr="00CA5EB3" w:rsidRDefault="00173C58" w:rsidP="00173C58">
            <w:pPr>
              <w:spacing w:before="60" w:after="60"/>
              <w:ind w:firstLine="304"/>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2D86F3" w14:textId="77777777" w:rsidR="00173C58" w:rsidRPr="00CA5EB3" w:rsidRDefault="00173C58" w:rsidP="00173C58">
            <w:pPr>
              <w:spacing w:before="60" w:after="60"/>
              <w:ind w:right="577"/>
              <w:jc w:val="right"/>
              <w:rPr>
                <w:color w:val="000000" w:themeColor="text1"/>
              </w:rPr>
            </w:pPr>
            <w:r w:rsidRPr="00CA5EB3">
              <w:rPr>
                <w:color w:val="000000" w:themeColor="text1"/>
              </w:rPr>
              <w:t>70.000</w:t>
            </w:r>
          </w:p>
        </w:tc>
      </w:tr>
      <w:tr w:rsidR="00CA5EB3" w:rsidRPr="00CA5EB3" w14:paraId="342CEB1B"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BB0F0F"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3D9CB2" w14:textId="77777777" w:rsidR="00173C58" w:rsidRPr="00CA5EB3" w:rsidRDefault="00173C58" w:rsidP="00173C58">
            <w:pPr>
              <w:spacing w:before="60" w:after="60"/>
              <w:ind w:firstLine="304"/>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B1483C" w14:textId="77777777" w:rsidR="00173C58" w:rsidRPr="00CA5EB3" w:rsidRDefault="00173C58" w:rsidP="00173C58">
            <w:pPr>
              <w:spacing w:before="60" w:after="60"/>
              <w:ind w:right="577"/>
              <w:jc w:val="right"/>
              <w:rPr>
                <w:color w:val="000000" w:themeColor="text1"/>
              </w:rPr>
            </w:pPr>
            <w:r w:rsidRPr="00CA5EB3">
              <w:rPr>
                <w:color w:val="000000" w:themeColor="text1"/>
              </w:rPr>
              <w:t>80.000</w:t>
            </w:r>
          </w:p>
        </w:tc>
      </w:tr>
      <w:tr w:rsidR="00CA5EB3" w:rsidRPr="00CA5EB3" w14:paraId="49A514AB"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444553"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2444CF" w14:textId="77777777" w:rsidR="00173C58" w:rsidRPr="00CA5EB3" w:rsidRDefault="00173C58" w:rsidP="00173C58">
            <w:pPr>
              <w:spacing w:before="60" w:after="60"/>
              <w:ind w:firstLine="304"/>
              <w:rPr>
                <w:color w:val="000000" w:themeColor="text1"/>
              </w:rPr>
            </w:pPr>
            <w:r w:rsidRPr="00CA5EB3">
              <w:rPr>
                <w:color w:val="000000" w:themeColor="text1"/>
              </w:rPr>
              <w:t>Diện tích trên 3.000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270BA3A" w14:textId="77777777" w:rsidR="00173C58" w:rsidRPr="00CA5EB3" w:rsidRDefault="00173C58" w:rsidP="00173C58">
            <w:pPr>
              <w:spacing w:before="60" w:after="60"/>
              <w:ind w:right="577"/>
              <w:jc w:val="right"/>
              <w:rPr>
                <w:color w:val="000000" w:themeColor="text1"/>
              </w:rPr>
            </w:pPr>
            <w:r w:rsidRPr="00CA5EB3">
              <w:rPr>
                <w:color w:val="000000" w:themeColor="text1"/>
              </w:rPr>
              <w:t>100.000</w:t>
            </w:r>
          </w:p>
        </w:tc>
      </w:tr>
      <w:tr w:rsidR="00CA5EB3" w:rsidRPr="00CA5EB3" w14:paraId="4B65C4D8"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D16B68A" w14:textId="77777777" w:rsidR="00173C58" w:rsidRPr="00CA5EB3" w:rsidRDefault="00173C58" w:rsidP="00173C58">
            <w:pPr>
              <w:spacing w:before="60" w:after="60"/>
              <w:jc w:val="center"/>
              <w:rPr>
                <w:color w:val="000000" w:themeColor="text1"/>
              </w:rPr>
            </w:pPr>
            <w:r w:rsidRPr="00CA5EB3">
              <w:rPr>
                <w:i/>
                <w:iCs/>
                <w:color w:val="000000" w:themeColor="text1"/>
              </w:rPr>
              <w:t>Đất ở, đất Phi nông nghiệp</w:t>
            </w:r>
          </w:p>
        </w:tc>
      </w:tr>
      <w:tr w:rsidR="00CA5EB3" w:rsidRPr="00CA5EB3" w14:paraId="52929A02"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3D5DD9"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461D55" w14:textId="77777777" w:rsidR="00173C58" w:rsidRPr="00CA5EB3" w:rsidRDefault="00173C58" w:rsidP="00173C58">
            <w:pPr>
              <w:spacing w:before="60" w:after="60"/>
              <w:ind w:firstLine="304"/>
              <w:rPr>
                <w:color w:val="000000" w:themeColor="text1"/>
              </w:rPr>
            </w:pPr>
            <w:r w:rsidRPr="00CA5EB3">
              <w:rPr>
                <w:color w:val="000000" w:themeColor="text1"/>
              </w:rPr>
              <w:t>Diện tích dưới 100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E01500" w14:textId="77777777" w:rsidR="00173C58" w:rsidRPr="00CA5EB3" w:rsidRDefault="00173C58" w:rsidP="00173C58">
            <w:pPr>
              <w:spacing w:before="60" w:after="60"/>
              <w:ind w:right="577"/>
              <w:jc w:val="right"/>
              <w:rPr>
                <w:color w:val="000000" w:themeColor="text1"/>
              </w:rPr>
            </w:pPr>
            <w:r w:rsidRPr="00CA5EB3">
              <w:rPr>
                <w:color w:val="000000" w:themeColor="text1"/>
              </w:rPr>
              <w:t>60.000</w:t>
            </w:r>
          </w:p>
        </w:tc>
      </w:tr>
      <w:tr w:rsidR="00CA5EB3" w:rsidRPr="00CA5EB3" w14:paraId="306162EE"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2B260D"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5FAD11" w14:textId="77777777" w:rsidR="00173C58" w:rsidRPr="00CA5EB3" w:rsidRDefault="00173C58" w:rsidP="00173C58">
            <w:pPr>
              <w:spacing w:before="60" w:after="60"/>
              <w:ind w:firstLine="304"/>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7F580C" w14:textId="77777777" w:rsidR="00173C58" w:rsidRPr="00CA5EB3" w:rsidRDefault="00173C58" w:rsidP="00173C58">
            <w:pPr>
              <w:spacing w:before="60" w:after="60"/>
              <w:ind w:right="577"/>
              <w:jc w:val="right"/>
              <w:rPr>
                <w:color w:val="000000" w:themeColor="text1"/>
              </w:rPr>
            </w:pPr>
            <w:r w:rsidRPr="00CA5EB3">
              <w:rPr>
                <w:color w:val="000000" w:themeColor="text1"/>
              </w:rPr>
              <w:t>90.000</w:t>
            </w:r>
          </w:p>
        </w:tc>
      </w:tr>
      <w:tr w:rsidR="00CA5EB3" w:rsidRPr="00CA5EB3" w14:paraId="32CC04AD"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1D2280"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C145E8" w14:textId="77777777" w:rsidR="00173C58" w:rsidRPr="00CA5EB3" w:rsidRDefault="00173C58" w:rsidP="00173C58">
            <w:pPr>
              <w:spacing w:before="60" w:after="60"/>
              <w:ind w:firstLine="304"/>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4A3965C" w14:textId="77777777" w:rsidR="00173C58" w:rsidRPr="00CA5EB3" w:rsidRDefault="00173C58" w:rsidP="00173C58">
            <w:pPr>
              <w:spacing w:before="60" w:after="60"/>
              <w:ind w:right="577"/>
              <w:jc w:val="right"/>
              <w:rPr>
                <w:color w:val="000000" w:themeColor="text1"/>
              </w:rPr>
            </w:pPr>
            <w:r w:rsidRPr="00CA5EB3">
              <w:rPr>
                <w:color w:val="000000" w:themeColor="text1"/>
              </w:rPr>
              <w:t>100.000</w:t>
            </w:r>
          </w:p>
        </w:tc>
      </w:tr>
      <w:tr w:rsidR="00CA5EB3" w:rsidRPr="00CA5EB3" w14:paraId="6B8B0830"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DC3A59"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B75431" w14:textId="77777777" w:rsidR="00173C58" w:rsidRPr="00CA5EB3" w:rsidRDefault="00173C58" w:rsidP="00173C58">
            <w:pPr>
              <w:spacing w:before="60" w:after="60"/>
              <w:ind w:firstLine="304"/>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25B484" w14:textId="77777777" w:rsidR="00173C58" w:rsidRPr="00CA5EB3" w:rsidRDefault="00173C58" w:rsidP="00173C58">
            <w:pPr>
              <w:spacing w:before="60" w:after="60"/>
              <w:ind w:right="577"/>
              <w:jc w:val="right"/>
              <w:rPr>
                <w:color w:val="000000" w:themeColor="text1"/>
              </w:rPr>
            </w:pPr>
            <w:r w:rsidRPr="00CA5EB3">
              <w:rPr>
                <w:color w:val="000000" w:themeColor="text1"/>
              </w:rPr>
              <w:t>140.000</w:t>
            </w:r>
          </w:p>
        </w:tc>
      </w:tr>
      <w:tr w:rsidR="00CA5EB3" w:rsidRPr="00CA5EB3" w14:paraId="33B0762B"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C60A47"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8534E9" w14:textId="77777777" w:rsidR="00173C58" w:rsidRPr="00CA5EB3" w:rsidRDefault="00173C58" w:rsidP="00173C58">
            <w:pPr>
              <w:spacing w:before="60" w:after="60"/>
              <w:ind w:firstLine="304"/>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6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4BB6CC" w14:textId="77777777" w:rsidR="00173C58" w:rsidRPr="00CA5EB3" w:rsidRDefault="00173C58" w:rsidP="00173C58">
            <w:pPr>
              <w:spacing w:before="60" w:after="60"/>
              <w:ind w:right="577"/>
              <w:jc w:val="right"/>
              <w:rPr>
                <w:color w:val="000000" w:themeColor="text1"/>
              </w:rPr>
            </w:pPr>
            <w:r w:rsidRPr="00CA5EB3">
              <w:rPr>
                <w:color w:val="000000" w:themeColor="text1"/>
              </w:rPr>
              <w:t>180.000</w:t>
            </w:r>
          </w:p>
        </w:tc>
      </w:tr>
      <w:tr w:rsidR="00CA5EB3" w:rsidRPr="00CA5EB3" w14:paraId="04F799AC"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B22318"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F91088" w14:textId="77777777" w:rsidR="00173C58" w:rsidRPr="00CA5EB3" w:rsidRDefault="00173C58" w:rsidP="00173C58">
            <w:pPr>
              <w:spacing w:before="60" w:after="60"/>
              <w:ind w:firstLine="304"/>
              <w:rPr>
                <w:color w:val="000000" w:themeColor="text1"/>
              </w:rPr>
            </w:pPr>
            <w:r w:rsidRPr="00CA5EB3">
              <w:rPr>
                <w:color w:val="000000" w:themeColor="text1"/>
              </w:rPr>
              <w:t>Diện tích trên 3.000 m</w:t>
            </w:r>
            <w:r w:rsidRPr="00CA5EB3">
              <w:rPr>
                <w:color w:val="000000" w:themeColor="text1"/>
                <w:vertAlign w:val="superscript"/>
              </w:rPr>
              <w:t>2</w:t>
            </w:r>
          </w:p>
        </w:tc>
        <w:tc>
          <w:tcPr>
            <w:tcW w:w="16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FC0FD0" w14:textId="77777777" w:rsidR="00173C58" w:rsidRPr="00CA5EB3" w:rsidRDefault="00173C58" w:rsidP="00173C58">
            <w:pPr>
              <w:spacing w:before="60" w:after="60"/>
              <w:ind w:right="577"/>
              <w:jc w:val="right"/>
              <w:rPr>
                <w:color w:val="000000" w:themeColor="text1"/>
              </w:rPr>
            </w:pPr>
            <w:r w:rsidRPr="00CA5EB3">
              <w:rPr>
                <w:color w:val="000000" w:themeColor="text1"/>
              </w:rPr>
              <w:t>200.000</w:t>
            </w:r>
          </w:p>
        </w:tc>
      </w:tr>
      <w:tr w:rsidR="00CA5EB3" w:rsidRPr="00CA5EB3" w14:paraId="0A01A813"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29CF1FBF" w14:textId="77777777" w:rsidR="00173C58" w:rsidRPr="00CA5EB3" w:rsidRDefault="00173C58" w:rsidP="00173C58">
            <w:pPr>
              <w:spacing w:before="60" w:after="60"/>
              <w:jc w:val="center"/>
              <w:rPr>
                <w:color w:val="000000" w:themeColor="text1"/>
              </w:rPr>
            </w:pPr>
            <w:r w:rsidRPr="00CA5EB3">
              <w:rPr>
                <w:b/>
                <w:bCs/>
                <w:color w:val="000000" w:themeColor="text1"/>
              </w:rPr>
              <w:t>Đối với tổ chức:</w:t>
            </w:r>
          </w:p>
        </w:tc>
      </w:tr>
      <w:tr w:rsidR="00CA5EB3" w:rsidRPr="00CA5EB3" w14:paraId="2A70E3D3"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999187" w14:textId="77777777" w:rsidR="00173C58" w:rsidRPr="00CA5EB3" w:rsidRDefault="00173C58" w:rsidP="00173C58">
            <w:pPr>
              <w:spacing w:before="60" w:after="60"/>
              <w:jc w:val="center"/>
              <w:rPr>
                <w:color w:val="000000" w:themeColor="text1"/>
              </w:rPr>
            </w:pPr>
            <w:r w:rsidRPr="00CA5EB3">
              <w:rPr>
                <w:i/>
                <w:iCs/>
                <w:color w:val="000000" w:themeColor="text1"/>
              </w:rPr>
              <w:t>Đất Nông nghiệp</w:t>
            </w:r>
          </w:p>
        </w:tc>
      </w:tr>
      <w:tr w:rsidR="00CA5EB3" w:rsidRPr="00CA5EB3" w14:paraId="3C41A05C"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47E0F230"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0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BB801CB" w14:textId="77777777" w:rsidR="00173C58" w:rsidRPr="00CA5EB3" w:rsidRDefault="00173C58" w:rsidP="00173C58">
            <w:pPr>
              <w:spacing w:before="60" w:after="60"/>
              <w:ind w:firstLine="304"/>
              <w:rPr>
                <w:color w:val="000000" w:themeColor="text1"/>
              </w:rPr>
            </w:pPr>
            <w:r w:rsidRPr="00CA5EB3">
              <w:rPr>
                <w:color w:val="000000" w:themeColor="text1"/>
              </w:rPr>
              <w:t>Diện tích dưới 100 m</w:t>
            </w:r>
            <w:r w:rsidRPr="00CA5EB3">
              <w:rPr>
                <w:color w:val="000000" w:themeColor="text1"/>
                <w:vertAlign w:val="superscript"/>
              </w:rPr>
              <w:t>2</w:t>
            </w:r>
          </w:p>
        </w:tc>
        <w:tc>
          <w:tcPr>
            <w:tcW w:w="1634"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D2980DD" w14:textId="77777777" w:rsidR="00173C58" w:rsidRPr="00CA5EB3" w:rsidRDefault="00173C58" w:rsidP="00173C58">
            <w:pPr>
              <w:spacing w:before="60" w:after="60"/>
              <w:ind w:right="577"/>
              <w:jc w:val="right"/>
              <w:rPr>
                <w:color w:val="000000" w:themeColor="text1"/>
              </w:rPr>
            </w:pPr>
            <w:r w:rsidRPr="00CA5EB3">
              <w:rPr>
                <w:color w:val="000000" w:themeColor="text1"/>
              </w:rPr>
              <w:t>70.000</w:t>
            </w:r>
          </w:p>
        </w:tc>
      </w:tr>
      <w:tr w:rsidR="00CA5EB3" w:rsidRPr="00CA5EB3" w14:paraId="248005FA"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CB1CFD9"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0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C7F9D4A" w14:textId="77777777" w:rsidR="00173C58" w:rsidRPr="00CA5EB3" w:rsidRDefault="00173C58" w:rsidP="00173C58">
            <w:pPr>
              <w:spacing w:before="60" w:after="60"/>
              <w:ind w:firstLine="304"/>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634" w:type="pct"/>
            <w:tcBorders>
              <w:top w:val="single" w:sz="4" w:space="0" w:color="auto"/>
              <w:left w:val="single" w:sz="8"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6C1D11D" w14:textId="77777777" w:rsidR="00173C58" w:rsidRPr="00CA5EB3" w:rsidRDefault="00173C58" w:rsidP="00173C58">
            <w:pPr>
              <w:spacing w:before="60" w:after="60"/>
              <w:ind w:right="577"/>
              <w:jc w:val="right"/>
              <w:rPr>
                <w:color w:val="000000" w:themeColor="text1"/>
              </w:rPr>
            </w:pPr>
            <w:r w:rsidRPr="00CA5EB3">
              <w:rPr>
                <w:color w:val="000000" w:themeColor="text1"/>
              </w:rPr>
              <w:t>100.000</w:t>
            </w:r>
          </w:p>
        </w:tc>
      </w:tr>
      <w:tr w:rsidR="00CA5EB3" w:rsidRPr="00CA5EB3" w14:paraId="4E9059FC"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720363"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04"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F8D650" w14:textId="77777777" w:rsidR="00173C58" w:rsidRPr="00CA5EB3" w:rsidRDefault="00173C58" w:rsidP="00173C58">
            <w:pPr>
              <w:spacing w:before="60" w:after="60"/>
              <w:ind w:firstLine="304"/>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634"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42A3BD" w14:textId="77777777" w:rsidR="00173C58" w:rsidRPr="00CA5EB3" w:rsidRDefault="00173C58" w:rsidP="00173C58">
            <w:pPr>
              <w:spacing w:before="60" w:after="60"/>
              <w:ind w:right="577"/>
              <w:jc w:val="right"/>
              <w:rPr>
                <w:color w:val="000000" w:themeColor="text1"/>
              </w:rPr>
            </w:pPr>
            <w:r w:rsidRPr="00CA5EB3">
              <w:rPr>
                <w:color w:val="000000" w:themeColor="text1"/>
              </w:rPr>
              <w:t>150.000</w:t>
            </w:r>
          </w:p>
        </w:tc>
      </w:tr>
      <w:tr w:rsidR="00CA5EB3" w:rsidRPr="00CA5EB3" w14:paraId="42733256"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D8E799"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39A443" w14:textId="77777777" w:rsidR="00173C58" w:rsidRPr="00CA5EB3" w:rsidRDefault="00173C58" w:rsidP="00173C58">
            <w:pPr>
              <w:spacing w:before="60" w:after="60"/>
              <w:ind w:firstLine="304"/>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5F635A" w14:textId="77777777" w:rsidR="00173C58" w:rsidRPr="00CA5EB3" w:rsidRDefault="00173C58" w:rsidP="00173C58">
            <w:pPr>
              <w:spacing w:before="60" w:after="60"/>
              <w:ind w:right="577"/>
              <w:jc w:val="right"/>
              <w:rPr>
                <w:color w:val="000000" w:themeColor="text1"/>
              </w:rPr>
            </w:pPr>
            <w:r w:rsidRPr="00CA5EB3">
              <w:rPr>
                <w:color w:val="000000" w:themeColor="text1"/>
              </w:rPr>
              <w:t>200.000</w:t>
            </w:r>
          </w:p>
        </w:tc>
      </w:tr>
      <w:tr w:rsidR="00CA5EB3" w:rsidRPr="00CA5EB3" w14:paraId="2C37579A"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5EE163"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F96C21" w14:textId="77777777" w:rsidR="00173C58" w:rsidRPr="00CA5EB3" w:rsidRDefault="00173C58" w:rsidP="00173C58">
            <w:pPr>
              <w:spacing w:before="60" w:after="60"/>
              <w:ind w:firstLine="304"/>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B60DAC" w14:textId="77777777" w:rsidR="00173C58" w:rsidRPr="00CA5EB3" w:rsidRDefault="00173C58" w:rsidP="00173C58">
            <w:pPr>
              <w:spacing w:before="60" w:after="60"/>
              <w:ind w:right="577"/>
              <w:jc w:val="right"/>
              <w:rPr>
                <w:color w:val="000000" w:themeColor="text1"/>
              </w:rPr>
            </w:pPr>
            <w:r w:rsidRPr="00CA5EB3">
              <w:rPr>
                <w:color w:val="000000" w:themeColor="text1"/>
              </w:rPr>
              <w:t>250.000</w:t>
            </w:r>
          </w:p>
        </w:tc>
      </w:tr>
      <w:tr w:rsidR="00CA5EB3" w:rsidRPr="00CA5EB3" w14:paraId="01E146FA"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2879CC"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D5728E" w14:textId="77777777" w:rsidR="00173C58" w:rsidRPr="00CA5EB3" w:rsidRDefault="00173C58" w:rsidP="00173C58">
            <w:pPr>
              <w:spacing w:before="60" w:after="60"/>
              <w:ind w:firstLine="304"/>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989D8F" w14:textId="77777777" w:rsidR="00173C58" w:rsidRPr="00CA5EB3" w:rsidRDefault="00173C58" w:rsidP="00173C58">
            <w:pPr>
              <w:spacing w:before="60" w:after="60"/>
              <w:ind w:right="577"/>
              <w:jc w:val="right"/>
              <w:rPr>
                <w:color w:val="000000" w:themeColor="text1"/>
              </w:rPr>
            </w:pPr>
            <w:r w:rsidRPr="00CA5EB3">
              <w:rPr>
                <w:color w:val="000000" w:themeColor="text1"/>
              </w:rPr>
              <w:t>300.000</w:t>
            </w:r>
          </w:p>
        </w:tc>
      </w:tr>
      <w:tr w:rsidR="00CA5EB3" w:rsidRPr="00CA5EB3" w14:paraId="5E2CCC92"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6C97FF" w14:textId="77777777" w:rsidR="00173C58" w:rsidRPr="00CA5EB3" w:rsidRDefault="00173C58" w:rsidP="00173C58">
            <w:pPr>
              <w:spacing w:before="60" w:after="60"/>
              <w:jc w:val="center"/>
              <w:rPr>
                <w:color w:val="000000" w:themeColor="text1"/>
              </w:rPr>
            </w:pPr>
            <w:r w:rsidRPr="00CA5EB3">
              <w:rPr>
                <w:color w:val="000000" w:themeColor="text1"/>
              </w:rPr>
              <w:t>7</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0FEDCC" w14:textId="77777777" w:rsidR="00173C58" w:rsidRPr="00CA5EB3" w:rsidRDefault="00173C58" w:rsidP="00173C58">
            <w:pPr>
              <w:spacing w:before="60" w:after="60"/>
              <w:ind w:firstLine="304"/>
              <w:rPr>
                <w:color w:val="000000" w:themeColor="text1"/>
              </w:rPr>
            </w:pPr>
            <w:r w:rsidRPr="00CA5EB3">
              <w:rPr>
                <w:color w:val="000000" w:themeColor="text1"/>
              </w:rPr>
              <w:t>Diện tích từ 1 ha đến dưới 10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22ABFC" w14:textId="77777777" w:rsidR="00173C58" w:rsidRPr="00CA5EB3" w:rsidRDefault="00173C58" w:rsidP="00173C58">
            <w:pPr>
              <w:spacing w:before="60" w:after="60"/>
              <w:ind w:right="577"/>
              <w:jc w:val="right"/>
              <w:rPr>
                <w:color w:val="000000" w:themeColor="text1"/>
              </w:rPr>
            </w:pPr>
            <w:r w:rsidRPr="00CA5EB3">
              <w:rPr>
                <w:color w:val="000000" w:themeColor="text1"/>
              </w:rPr>
              <w:t>350.000</w:t>
            </w:r>
          </w:p>
        </w:tc>
      </w:tr>
      <w:tr w:rsidR="00CA5EB3" w:rsidRPr="00CA5EB3" w14:paraId="203E8819"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B0D7B3" w14:textId="77777777" w:rsidR="00173C58" w:rsidRPr="00CA5EB3" w:rsidRDefault="00173C58" w:rsidP="00173C58">
            <w:pPr>
              <w:spacing w:before="60" w:after="60"/>
              <w:jc w:val="center"/>
              <w:rPr>
                <w:color w:val="000000" w:themeColor="text1"/>
              </w:rPr>
            </w:pPr>
            <w:r w:rsidRPr="00CA5EB3">
              <w:rPr>
                <w:color w:val="000000" w:themeColor="text1"/>
              </w:rPr>
              <w:t>8</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4FE5FD" w14:textId="77777777" w:rsidR="00173C58" w:rsidRPr="00CA5EB3" w:rsidRDefault="00173C58" w:rsidP="00173C58">
            <w:pPr>
              <w:spacing w:before="60" w:after="60"/>
              <w:ind w:firstLine="304"/>
              <w:rPr>
                <w:color w:val="000000" w:themeColor="text1"/>
              </w:rPr>
            </w:pPr>
            <w:r w:rsidRPr="00CA5EB3">
              <w:rPr>
                <w:color w:val="000000" w:themeColor="text1"/>
              </w:rPr>
              <w:t>Diện tích từ 10 ha đến dưới 50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36ED68" w14:textId="77777777" w:rsidR="00173C58" w:rsidRPr="00CA5EB3" w:rsidRDefault="00173C58" w:rsidP="00173C58">
            <w:pPr>
              <w:spacing w:before="60" w:after="60"/>
              <w:ind w:right="577"/>
              <w:jc w:val="right"/>
              <w:rPr>
                <w:color w:val="000000" w:themeColor="text1"/>
              </w:rPr>
            </w:pPr>
            <w:r w:rsidRPr="00CA5EB3">
              <w:rPr>
                <w:color w:val="000000" w:themeColor="text1"/>
              </w:rPr>
              <w:t>900.000</w:t>
            </w:r>
          </w:p>
        </w:tc>
      </w:tr>
      <w:tr w:rsidR="00CA5EB3" w:rsidRPr="00CA5EB3" w14:paraId="3953EDED"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F7EE57" w14:textId="77777777" w:rsidR="00173C58" w:rsidRPr="00CA5EB3" w:rsidRDefault="00173C58" w:rsidP="00173C58">
            <w:pPr>
              <w:spacing w:before="60" w:after="60"/>
              <w:jc w:val="center"/>
              <w:rPr>
                <w:color w:val="000000" w:themeColor="text1"/>
              </w:rPr>
            </w:pPr>
            <w:r w:rsidRPr="00CA5EB3">
              <w:rPr>
                <w:color w:val="000000" w:themeColor="text1"/>
              </w:rPr>
              <w:t>9</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7F4F7A" w14:textId="77777777" w:rsidR="00173C58" w:rsidRPr="00CA5EB3" w:rsidRDefault="00173C58" w:rsidP="00173C58">
            <w:pPr>
              <w:spacing w:before="60" w:after="60"/>
              <w:ind w:firstLine="304"/>
              <w:rPr>
                <w:color w:val="000000" w:themeColor="text1"/>
              </w:rPr>
            </w:pPr>
            <w:r w:rsidRPr="00CA5EB3">
              <w:rPr>
                <w:color w:val="000000" w:themeColor="text1"/>
              </w:rPr>
              <w:t>Diện tích từ 50 ha đến dưới 100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18ED49" w14:textId="77777777" w:rsidR="00173C58" w:rsidRPr="00CA5EB3" w:rsidRDefault="00173C58" w:rsidP="00173C58">
            <w:pPr>
              <w:spacing w:before="60" w:after="60"/>
              <w:ind w:right="577"/>
              <w:jc w:val="right"/>
              <w:rPr>
                <w:color w:val="000000" w:themeColor="text1"/>
              </w:rPr>
            </w:pPr>
            <w:r w:rsidRPr="00CA5EB3">
              <w:rPr>
                <w:color w:val="000000" w:themeColor="text1"/>
              </w:rPr>
              <w:t>2.000.000</w:t>
            </w:r>
          </w:p>
        </w:tc>
      </w:tr>
      <w:tr w:rsidR="00CA5EB3" w:rsidRPr="00CA5EB3" w14:paraId="0E618FEA"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DB5FDB" w14:textId="77777777" w:rsidR="00173C58" w:rsidRPr="00CA5EB3" w:rsidRDefault="00173C58" w:rsidP="00173C58">
            <w:pPr>
              <w:spacing w:before="60" w:after="60"/>
              <w:jc w:val="center"/>
              <w:rPr>
                <w:color w:val="000000" w:themeColor="text1"/>
              </w:rPr>
            </w:pPr>
            <w:r w:rsidRPr="00CA5EB3">
              <w:rPr>
                <w:color w:val="000000" w:themeColor="text1"/>
              </w:rPr>
              <w:t>10</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F94EB0" w14:textId="77777777" w:rsidR="00173C58" w:rsidRPr="00CA5EB3" w:rsidRDefault="00173C58" w:rsidP="00173C58">
            <w:pPr>
              <w:spacing w:before="60" w:after="60"/>
              <w:ind w:firstLine="304"/>
              <w:rPr>
                <w:color w:val="000000" w:themeColor="text1"/>
              </w:rPr>
            </w:pPr>
            <w:r w:rsidRPr="00CA5EB3">
              <w:rPr>
                <w:color w:val="000000" w:themeColor="text1"/>
              </w:rPr>
              <w:t>Diện tích từ 100 ha đến 500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4CB8FE" w14:textId="77777777" w:rsidR="00173C58" w:rsidRPr="00CA5EB3" w:rsidRDefault="00173C58" w:rsidP="00173C58">
            <w:pPr>
              <w:spacing w:before="60" w:after="60"/>
              <w:ind w:right="577"/>
              <w:jc w:val="right"/>
              <w:rPr>
                <w:color w:val="000000" w:themeColor="text1"/>
              </w:rPr>
            </w:pPr>
            <w:r w:rsidRPr="00CA5EB3">
              <w:rPr>
                <w:color w:val="000000" w:themeColor="text1"/>
              </w:rPr>
              <w:t>2.700.000</w:t>
            </w:r>
          </w:p>
        </w:tc>
      </w:tr>
      <w:tr w:rsidR="00CA5EB3" w:rsidRPr="00CA5EB3" w14:paraId="6469CA25"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DABADB" w14:textId="77777777" w:rsidR="00173C58" w:rsidRPr="00CA5EB3" w:rsidRDefault="00173C58" w:rsidP="00173C58">
            <w:pPr>
              <w:spacing w:before="60" w:after="60"/>
              <w:jc w:val="center"/>
              <w:rPr>
                <w:color w:val="000000" w:themeColor="text1"/>
              </w:rPr>
            </w:pPr>
            <w:r w:rsidRPr="00CA5EB3">
              <w:rPr>
                <w:color w:val="000000" w:themeColor="text1"/>
              </w:rPr>
              <w:t>11</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3F3BE7" w14:textId="77777777" w:rsidR="00173C58" w:rsidRPr="00CA5EB3" w:rsidRDefault="00173C58" w:rsidP="00173C58">
            <w:pPr>
              <w:spacing w:before="60" w:after="60"/>
              <w:ind w:firstLine="304"/>
              <w:rPr>
                <w:color w:val="000000" w:themeColor="text1"/>
              </w:rPr>
            </w:pPr>
            <w:r w:rsidRPr="00CA5EB3">
              <w:rPr>
                <w:color w:val="000000" w:themeColor="text1"/>
              </w:rPr>
              <w:t>Diện tích trên 500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E9C650" w14:textId="77777777" w:rsidR="00173C58" w:rsidRPr="00CA5EB3" w:rsidRDefault="00173C58" w:rsidP="00173C58">
            <w:pPr>
              <w:spacing w:before="60" w:after="60"/>
              <w:ind w:right="577"/>
              <w:jc w:val="right"/>
              <w:rPr>
                <w:color w:val="000000" w:themeColor="text1"/>
              </w:rPr>
            </w:pPr>
            <w:r w:rsidRPr="00CA5EB3">
              <w:rPr>
                <w:color w:val="000000" w:themeColor="text1"/>
              </w:rPr>
              <w:t>3.400.000</w:t>
            </w:r>
          </w:p>
        </w:tc>
      </w:tr>
      <w:tr w:rsidR="00CA5EB3" w:rsidRPr="00CA5EB3" w14:paraId="55D8A597"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7CDA89" w14:textId="77777777" w:rsidR="00173C58" w:rsidRPr="00CA5EB3" w:rsidRDefault="00173C58" w:rsidP="00173C58">
            <w:pPr>
              <w:spacing w:before="60" w:after="60"/>
              <w:jc w:val="center"/>
              <w:rPr>
                <w:color w:val="000000" w:themeColor="text1"/>
              </w:rPr>
            </w:pPr>
            <w:r w:rsidRPr="00CA5EB3">
              <w:rPr>
                <w:i/>
                <w:iCs/>
                <w:color w:val="000000" w:themeColor="text1"/>
              </w:rPr>
              <w:t>Đất ở, đất Phi nông nghiệp</w:t>
            </w:r>
          </w:p>
        </w:tc>
      </w:tr>
      <w:tr w:rsidR="00CA5EB3" w:rsidRPr="00CA5EB3" w14:paraId="71D55D7C"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557A4D" w14:textId="77777777" w:rsidR="00173C58" w:rsidRPr="00CA5EB3" w:rsidRDefault="00173C58" w:rsidP="00173C58">
            <w:pPr>
              <w:spacing w:before="60" w:after="60"/>
              <w:jc w:val="center"/>
              <w:rPr>
                <w:color w:val="000000" w:themeColor="text1"/>
              </w:rPr>
            </w:pPr>
            <w:r w:rsidRPr="00CA5EB3">
              <w:rPr>
                <w:color w:val="000000" w:themeColor="text1"/>
              </w:rPr>
              <w:t>1</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41E41E" w14:textId="77777777" w:rsidR="00173C58" w:rsidRPr="00CA5EB3" w:rsidRDefault="00173C58" w:rsidP="00173C58">
            <w:pPr>
              <w:spacing w:before="60" w:after="60"/>
              <w:ind w:firstLine="304"/>
              <w:rPr>
                <w:color w:val="000000" w:themeColor="text1"/>
              </w:rPr>
            </w:pPr>
            <w:r w:rsidRPr="00CA5EB3">
              <w:rPr>
                <w:color w:val="000000" w:themeColor="text1"/>
              </w:rPr>
              <w:t>Diện tích dưới 100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D92E63" w14:textId="77777777" w:rsidR="00173C58" w:rsidRPr="00CA5EB3" w:rsidRDefault="00173C58" w:rsidP="00173C58">
            <w:pPr>
              <w:spacing w:before="60" w:after="60"/>
              <w:ind w:right="577"/>
              <w:jc w:val="right"/>
              <w:rPr>
                <w:color w:val="000000" w:themeColor="text1"/>
              </w:rPr>
            </w:pPr>
            <w:r w:rsidRPr="00CA5EB3">
              <w:rPr>
                <w:color w:val="000000" w:themeColor="text1"/>
              </w:rPr>
              <w:t>80.000</w:t>
            </w:r>
          </w:p>
        </w:tc>
      </w:tr>
      <w:tr w:rsidR="00CA5EB3" w:rsidRPr="00CA5EB3" w14:paraId="6ACB55F5"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704FDD" w14:textId="77777777" w:rsidR="00173C58" w:rsidRPr="00CA5EB3" w:rsidRDefault="00173C58" w:rsidP="00173C58">
            <w:pPr>
              <w:spacing w:before="60" w:after="60"/>
              <w:jc w:val="center"/>
              <w:rPr>
                <w:color w:val="000000" w:themeColor="text1"/>
              </w:rPr>
            </w:pPr>
            <w:r w:rsidRPr="00CA5EB3">
              <w:rPr>
                <w:color w:val="000000" w:themeColor="text1"/>
              </w:rPr>
              <w:t>2</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B4A7D3" w14:textId="77777777" w:rsidR="00173C58" w:rsidRPr="00CA5EB3" w:rsidRDefault="00173C58" w:rsidP="00173C58">
            <w:pPr>
              <w:spacing w:before="60" w:after="60"/>
              <w:ind w:firstLine="304"/>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9741FC" w14:textId="77777777" w:rsidR="00173C58" w:rsidRPr="00CA5EB3" w:rsidRDefault="00173C58" w:rsidP="00173C58">
            <w:pPr>
              <w:spacing w:before="60" w:after="60"/>
              <w:ind w:right="577"/>
              <w:jc w:val="right"/>
              <w:rPr>
                <w:color w:val="000000" w:themeColor="text1"/>
              </w:rPr>
            </w:pPr>
            <w:r w:rsidRPr="00CA5EB3">
              <w:rPr>
                <w:color w:val="000000" w:themeColor="text1"/>
              </w:rPr>
              <w:t>150.000</w:t>
            </w:r>
          </w:p>
        </w:tc>
      </w:tr>
      <w:tr w:rsidR="00CA5EB3" w:rsidRPr="00CA5EB3" w14:paraId="3E5F3A18"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AD8A0C" w14:textId="77777777" w:rsidR="00173C58" w:rsidRPr="00CA5EB3" w:rsidRDefault="00173C58" w:rsidP="00173C58">
            <w:pPr>
              <w:spacing w:before="60" w:after="60"/>
              <w:jc w:val="center"/>
              <w:rPr>
                <w:color w:val="000000" w:themeColor="text1"/>
              </w:rPr>
            </w:pPr>
            <w:r w:rsidRPr="00CA5EB3">
              <w:rPr>
                <w:color w:val="000000" w:themeColor="text1"/>
              </w:rPr>
              <w:t>3</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95B385" w14:textId="77777777" w:rsidR="00173C58" w:rsidRPr="00CA5EB3" w:rsidRDefault="00173C58" w:rsidP="00173C58">
            <w:pPr>
              <w:spacing w:before="60" w:after="60"/>
              <w:ind w:firstLine="304"/>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14C1E5" w14:textId="77777777" w:rsidR="00173C58" w:rsidRPr="00CA5EB3" w:rsidRDefault="00173C58" w:rsidP="00173C58">
            <w:pPr>
              <w:spacing w:before="60" w:after="60"/>
              <w:ind w:right="577"/>
              <w:jc w:val="right"/>
              <w:rPr>
                <w:color w:val="000000" w:themeColor="text1"/>
              </w:rPr>
            </w:pPr>
            <w:r w:rsidRPr="00CA5EB3">
              <w:rPr>
                <w:color w:val="000000" w:themeColor="text1"/>
              </w:rPr>
              <w:t>170.000</w:t>
            </w:r>
          </w:p>
        </w:tc>
      </w:tr>
      <w:tr w:rsidR="00CA5EB3" w:rsidRPr="00CA5EB3" w14:paraId="563CDABF"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4484A1" w14:textId="77777777" w:rsidR="00173C58" w:rsidRPr="00CA5EB3" w:rsidRDefault="00173C58" w:rsidP="00173C58">
            <w:pPr>
              <w:spacing w:before="60" w:after="60"/>
              <w:jc w:val="center"/>
              <w:rPr>
                <w:color w:val="000000" w:themeColor="text1"/>
              </w:rPr>
            </w:pPr>
            <w:r w:rsidRPr="00CA5EB3">
              <w:rPr>
                <w:color w:val="000000" w:themeColor="text1"/>
              </w:rPr>
              <w:t>4</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A1137D" w14:textId="77777777" w:rsidR="00173C58" w:rsidRPr="00CA5EB3" w:rsidRDefault="00173C58" w:rsidP="00173C58">
            <w:pPr>
              <w:spacing w:before="60" w:after="60"/>
              <w:ind w:firstLine="304"/>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759E0A" w14:textId="77777777" w:rsidR="00173C58" w:rsidRPr="00CA5EB3" w:rsidRDefault="00173C58" w:rsidP="00173C58">
            <w:pPr>
              <w:spacing w:before="60" w:after="60"/>
              <w:ind w:right="577"/>
              <w:jc w:val="right"/>
              <w:rPr>
                <w:color w:val="000000" w:themeColor="text1"/>
              </w:rPr>
            </w:pPr>
            <w:r w:rsidRPr="00CA5EB3">
              <w:rPr>
                <w:color w:val="000000" w:themeColor="text1"/>
              </w:rPr>
              <w:t>220.000</w:t>
            </w:r>
          </w:p>
        </w:tc>
      </w:tr>
      <w:tr w:rsidR="00CA5EB3" w:rsidRPr="00CA5EB3" w14:paraId="694B69AA"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A0A78D" w14:textId="77777777" w:rsidR="00173C58" w:rsidRPr="00CA5EB3" w:rsidRDefault="00173C58" w:rsidP="00173C58">
            <w:pPr>
              <w:spacing w:before="60" w:after="60"/>
              <w:jc w:val="center"/>
              <w:rPr>
                <w:color w:val="000000" w:themeColor="text1"/>
              </w:rPr>
            </w:pPr>
            <w:r w:rsidRPr="00CA5EB3">
              <w:rPr>
                <w:color w:val="000000" w:themeColor="text1"/>
              </w:rPr>
              <w:t>5</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48C814" w14:textId="77777777" w:rsidR="00173C58" w:rsidRPr="00CA5EB3" w:rsidRDefault="00173C58" w:rsidP="00173C58">
            <w:pPr>
              <w:spacing w:before="60" w:after="60"/>
              <w:ind w:firstLine="304"/>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308AD9" w14:textId="77777777" w:rsidR="00173C58" w:rsidRPr="00CA5EB3" w:rsidRDefault="00173C58" w:rsidP="00173C58">
            <w:pPr>
              <w:spacing w:before="60" w:after="60"/>
              <w:ind w:right="577"/>
              <w:jc w:val="right"/>
              <w:rPr>
                <w:color w:val="000000" w:themeColor="text1"/>
              </w:rPr>
            </w:pPr>
            <w:r w:rsidRPr="00CA5EB3">
              <w:rPr>
                <w:color w:val="000000" w:themeColor="text1"/>
              </w:rPr>
              <w:t>270.000</w:t>
            </w:r>
          </w:p>
        </w:tc>
      </w:tr>
      <w:tr w:rsidR="00CA5EB3" w:rsidRPr="00CA5EB3" w14:paraId="105B48D7"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219FDD" w14:textId="77777777" w:rsidR="00173C58" w:rsidRPr="00CA5EB3" w:rsidRDefault="00173C58" w:rsidP="00173C58">
            <w:pPr>
              <w:spacing w:before="60" w:after="60"/>
              <w:jc w:val="center"/>
              <w:rPr>
                <w:color w:val="000000" w:themeColor="text1"/>
              </w:rPr>
            </w:pPr>
            <w:r w:rsidRPr="00CA5EB3">
              <w:rPr>
                <w:color w:val="000000" w:themeColor="text1"/>
              </w:rPr>
              <w:t>6</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FE937C" w14:textId="77777777" w:rsidR="00173C58" w:rsidRPr="00CA5EB3" w:rsidRDefault="00173C58" w:rsidP="00173C58">
            <w:pPr>
              <w:spacing w:before="60" w:after="60"/>
              <w:ind w:firstLine="304"/>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6CF0B7" w14:textId="77777777" w:rsidR="00173C58" w:rsidRPr="00CA5EB3" w:rsidRDefault="00173C58" w:rsidP="00173C58">
            <w:pPr>
              <w:spacing w:before="60" w:after="60"/>
              <w:ind w:right="577"/>
              <w:jc w:val="right"/>
              <w:rPr>
                <w:color w:val="000000" w:themeColor="text1"/>
              </w:rPr>
            </w:pPr>
            <w:r w:rsidRPr="00CA5EB3">
              <w:rPr>
                <w:color w:val="000000" w:themeColor="text1"/>
              </w:rPr>
              <w:t>320.000</w:t>
            </w:r>
          </w:p>
        </w:tc>
      </w:tr>
      <w:tr w:rsidR="00CA5EB3" w:rsidRPr="00CA5EB3" w14:paraId="337C3CAA"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0627F7" w14:textId="77777777" w:rsidR="00173C58" w:rsidRPr="00CA5EB3" w:rsidRDefault="00173C58" w:rsidP="00173C58">
            <w:pPr>
              <w:spacing w:before="60" w:after="60"/>
              <w:jc w:val="center"/>
              <w:rPr>
                <w:color w:val="000000" w:themeColor="text1"/>
              </w:rPr>
            </w:pPr>
            <w:r w:rsidRPr="00CA5EB3">
              <w:rPr>
                <w:color w:val="000000" w:themeColor="text1"/>
              </w:rPr>
              <w:t>7</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37E9A0" w14:textId="77777777" w:rsidR="00173C58" w:rsidRPr="00CA5EB3" w:rsidRDefault="00173C58" w:rsidP="00173C58">
            <w:pPr>
              <w:spacing w:before="60" w:after="60"/>
              <w:ind w:firstLine="304"/>
              <w:rPr>
                <w:color w:val="000000" w:themeColor="text1"/>
              </w:rPr>
            </w:pPr>
            <w:r w:rsidRPr="00CA5EB3">
              <w:rPr>
                <w:color w:val="000000" w:themeColor="text1"/>
              </w:rPr>
              <w:t>Diện tích từ 1 ha đến dưới 10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0A7020" w14:textId="77777777" w:rsidR="00173C58" w:rsidRPr="00CA5EB3" w:rsidRDefault="00173C58" w:rsidP="00173C58">
            <w:pPr>
              <w:spacing w:before="60" w:after="60"/>
              <w:ind w:right="577"/>
              <w:jc w:val="right"/>
              <w:rPr>
                <w:color w:val="000000" w:themeColor="text1"/>
              </w:rPr>
            </w:pPr>
            <w:r w:rsidRPr="00CA5EB3">
              <w:rPr>
                <w:color w:val="000000" w:themeColor="text1"/>
              </w:rPr>
              <w:t>400.000</w:t>
            </w:r>
          </w:p>
        </w:tc>
      </w:tr>
      <w:tr w:rsidR="00CA5EB3" w:rsidRPr="00CA5EB3" w14:paraId="2FA27EB7"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3012B6" w14:textId="77777777" w:rsidR="00173C58" w:rsidRPr="00CA5EB3" w:rsidRDefault="00173C58" w:rsidP="00173C58">
            <w:pPr>
              <w:spacing w:before="60" w:after="60"/>
              <w:jc w:val="center"/>
              <w:rPr>
                <w:color w:val="000000" w:themeColor="text1"/>
              </w:rPr>
            </w:pPr>
            <w:r w:rsidRPr="00CA5EB3">
              <w:rPr>
                <w:color w:val="000000" w:themeColor="text1"/>
              </w:rPr>
              <w:t>8</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4A9880" w14:textId="77777777" w:rsidR="00173C58" w:rsidRPr="00CA5EB3" w:rsidRDefault="00173C58" w:rsidP="00173C58">
            <w:pPr>
              <w:spacing w:before="60" w:after="60"/>
              <w:ind w:firstLine="304"/>
              <w:rPr>
                <w:color w:val="000000" w:themeColor="text1"/>
              </w:rPr>
            </w:pPr>
            <w:r w:rsidRPr="00CA5EB3">
              <w:rPr>
                <w:color w:val="000000" w:themeColor="text1"/>
              </w:rPr>
              <w:t>Diện tích từ 10 ha đến dưới 50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C92BCF" w14:textId="77777777" w:rsidR="00173C58" w:rsidRPr="00CA5EB3" w:rsidRDefault="00173C58" w:rsidP="00173C58">
            <w:pPr>
              <w:spacing w:before="60" w:after="60"/>
              <w:ind w:right="577"/>
              <w:jc w:val="right"/>
              <w:rPr>
                <w:color w:val="000000" w:themeColor="text1"/>
              </w:rPr>
            </w:pPr>
            <w:r w:rsidRPr="00CA5EB3">
              <w:rPr>
                <w:color w:val="000000" w:themeColor="text1"/>
              </w:rPr>
              <w:t>940.000</w:t>
            </w:r>
          </w:p>
        </w:tc>
      </w:tr>
      <w:tr w:rsidR="00CA5EB3" w:rsidRPr="00CA5EB3" w14:paraId="569ACD2F"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E3F625" w14:textId="77777777" w:rsidR="00173C58" w:rsidRPr="00CA5EB3" w:rsidRDefault="00173C58" w:rsidP="00173C58">
            <w:pPr>
              <w:spacing w:before="60" w:after="60"/>
              <w:jc w:val="center"/>
              <w:rPr>
                <w:color w:val="000000" w:themeColor="text1"/>
              </w:rPr>
            </w:pPr>
            <w:r w:rsidRPr="00CA5EB3">
              <w:rPr>
                <w:color w:val="000000" w:themeColor="text1"/>
              </w:rPr>
              <w:lastRenderedPageBreak/>
              <w:t>9</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669DBE" w14:textId="77777777" w:rsidR="00173C58" w:rsidRPr="00CA5EB3" w:rsidRDefault="00173C58" w:rsidP="00173C58">
            <w:pPr>
              <w:spacing w:before="60" w:after="60"/>
              <w:ind w:firstLine="304"/>
              <w:rPr>
                <w:color w:val="000000" w:themeColor="text1"/>
              </w:rPr>
            </w:pPr>
            <w:r w:rsidRPr="00CA5EB3">
              <w:rPr>
                <w:color w:val="000000" w:themeColor="text1"/>
              </w:rPr>
              <w:t>Diện tích từ 50 ha đến dưới 100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BE539F" w14:textId="77777777" w:rsidR="00173C58" w:rsidRPr="00CA5EB3" w:rsidRDefault="00173C58" w:rsidP="00173C58">
            <w:pPr>
              <w:spacing w:before="60" w:after="60"/>
              <w:ind w:right="577"/>
              <w:jc w:val="right"/>
              <w:rPr>
                <w:color w:val="000000" w:themeColor="text1"/>
              </w:rPr>
            </w:pPr>
            <w:r w:rsidRPr="00CA5EB3">
              <w:rPr>
                <w:color w:val="000000" w:themeColor="text1"/>
              </w:rPr>
              <w:t>2.000.000</w:t>
            </w:r>
          </w:p>
        </w:tc>
      </w:tr>
      <w:tr w:rsidR="00CA5EB3" w:rsidRPr="00CA5EB3" w14:paraId="60528CE4"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BE566D" w14:textId="77777777" w:rsidR="00173C58" w:rsidRPr="00CA5EB3" w:rsidRDefault="00173C58" w:rsidP="00173C58">
            <w:pPr>
              <w:spacing w:before="60" w:after="60"/>
              <w:jc w:val="center"/>
              <w:rPr>
                <w:color w:val="000000" w:themeColor="text1"/>
              </w:rPr>
            </w:pPr>
            <w:r w:rsidRPr="00CA5EB3">
              <w:rPr>
                <w:color w:val="000000" w:themeColor="text1"/>
              </w:rPr>
              <w:t>10</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06389D" w14:textId="77777777" w:rsidR="00173C58" w:rsidRPr="00CA5EB3" w:rsidRDefault="00173C58" w:rsidP="00173C58">
            <w:pPr>
              <w:spacing w:before="60" w:after="60"/>
              <w:ind w:firstLine="304"/>
              <w:rPr>
                <w:color w:val="000000" w:themeColor="text1"/>
              </w:rPr>
            </w:pPr>
            <w:r w:rsidRPr="00CA5EB3">
              <w:rPr>
                <w:color w:val="000000" w:themeColor="text1"/>
              </w:rPr>
              <w:t>Diện tích từ 100 ha đến 500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B6AE89" w14:textId="77777777" w:rsidR="00173C58" w:rsidRPr="00CA5EB3" w:rsidRDefault="00173C58" w:rsidP="00173C58">
            <w:pPr>
              <w:spacing w:before="60" w:after="60"/>
              <w:ind w:right="577"/>
              <w:jc w:val="right"/>
              <w:rPr>
                <w:color w:val="000000" w:themeColor="text1"/>
              </w:rPr>
            </w:pPr>
            <w:r w:rsidRPr="00CA5EB3">
              <w:rPr>
                <w:color w:val="000000" w:themeColor="text1"/>
              </w:rPr>
              <w:t>2.800.000</w:t>
            </w:r>
          </w:p>
        </w:tc>
      </w:tr>
      <w:tr w:rsidR="00CA5EB3" w:rsidRPr="00CA5EB3" w14:paraId="2C698B4B" w14:textId="77777777" w:rsidTr="00173C58">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F3FFD6" w14:textId="77777777" w:rsidR="00173C58" w:rsidRPr="00CA5EB3" w:rsidRDefault="00173C58" w:rsidP="00173C58">
            <w:pPr>
              <w:spacing w:before="60" w:after="60"/>
              <w:jc w:val="center"/>
              <w:rPr>
                <w:color w:val="000000" w:themeColor="text1"/>
              </w:rPr>
            </w:pPr>
            <w:r w:rsidRPr="00CA5EB3">
              <w:rPr>
                <w:color w:val="000000" w:themeColor="text1"/>
              </w:rPr>
              <w:t>11</w:t>
            </w:r>
          </w:p>
        </w:tc>
        <w:tc>
          <w:tcPr>
            <w:tcW w:w="290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AA9BFF" w14:textId="77777777" w:rsidR="00173C58" w:rsidRPr="00CA5EB3" w:rsidRDefault="00173C58" w:rsidP="00173C58">
            <w:pPr>
              <w:spacing w:before="60" w:after="60"/>
              <w:ind w:firstLine="304"/>
              <w:rPr>
                <w:color w:val="000000" w:themeColor="text1"/>
              </w:rPr>
            </w:pPr>
            <w:r w:rsidRPr="00CA5EB3">
              <w:rPr>
                <w:color w:val="000000" w:themeColor="text1"/>
              </w:rPr>
              <w:t>Diện tích trên 500 ha</w:t>
            </w:r>
          </w:p>
        </w:tc>
        <w:tc>
          <w:tcPr>
            <w:tcW w:w="163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2F44A7" w14:textId="77777777" w:rsidR="00173C58" w:rsidRPr="00CA5EB3" w:rsidRDefault="00173C58" w:rsidP="00173C58">
            <w:pPr>
              <w:spacing w:before="60" w:after="60"/>
              <w:ind w:right="577"/>
              <w:jc w:val="right"/>
              <w:rPr>
                <w:color w:val="000000" w:themeColor="text1"/>
              </w:rPr>
            </w:pPr>
            <w:r w:rsidRPr="00CA5EB3">
              <w:rPr>
                <w:color w:val="000000" w:themeColor="text1"/>
              </w:rPr>
              <w:t>3.500.000</w:t>
            </w:r>
          </w:p>
        </w:tc>
      </w:tr>
    </w:tbl>
    <w:p w14:paraId="68118C4E" w14:textId="77777777" w:rsidR="00173C58" w:rsidRPr="00CA5EB3" w:rsidRDefault="00173C58" w:rsidP="00173C58">
      <w:pPr>
        <w:spacing w:before="120"/>
        <w:ind w:firstLine="709"/>
        <w:jc w:val="both"/>
        <w:rPr>
          <w:i/>
          <w:color w:val="000000" w:themeColor="text1"/>
          <w:szCs w:val="26"/>
        </w:rPr>
      </w:pPr>
      <w:r w:rsidRPr="00CA5EB3">
        <w:rPr>
          <w:i/>
          <w:color w:val="000000" w:themeColor="text1"/>
        </w:rPr>
        <w:t>+ Có thay đổi tư liệu đo đạc so với Giấy chứng nhận quyền sử dụng đất; Giấy chứng nhận quyền sở hữu nhà ở và quyền sử dụng đất ở; Giấy chứng nhận quyền sở hữu công trình xây dựng (kể cả trường hợp cấp lại Giấy chứng nhận cho người nhận thừa kế theo quy định của pháp luật); Giấy chứng nhận quyền sử dụng đất quyền sở hữu nhà ở và tài sản khác gắn liền với đất đã cấp:</w:t>
      </w:r>
      <w:r w:rsidRPr="00CA5EB3">
        <w:rPr>
          <w:i/>
          <w:color w:val="000000" w:themeColor="text1"/>
          <w:szCs w:val="26"/>
        </w:rPr>
        <w:t xml:space="preserve"> </w:t>
      </w:r>
    </w:p>
    <w:p w14:paraId="04407C8C" w14:textId="77777777" w:rsidR="00173C58" w:rsidRPr="00CA5EB3" w:rsidRDefault="00173C58" w:rsidP="00173C58">
      <w:pPr>
        <w:spacing w:before="120"/>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1"/>
        <w:gridCol w:w="5948"/>
        <w:gridCol w:w="2313"/>
      </w:tblGrid>
      <w:tr w:rsidR="00CA5EB3" w:rsidRPr="00CA5EB3" w14:paraId="0F08CBFC" w14:textId="77777777" w:rsidTr="00173C58">
        <w:tc>
          <w:tcPr>
            <w:tcW w:w="4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6A761" w14:textId="77777777" w:rsidR="00173C58" w:rsidRPr="00CA5EB3" w:rsidRDefault="00173C58" w:rsidP="00173C58">
            <w:pPr>
              <w:spacing w:before="120"/>
              <w:jc w:val="center"/>
              <w:rPr>
                <w:color w:val="000000" w:themeColor="text1"/>
              </w:rPr>
            </w:pPr>
            <w:r w:rsidRPr="00CA5EB3">
              <w:rPr>
                <w:b/>
                <w:bCs/>
                <w:color w:val="000000" w:themeColor="text1"/>
              </w:rPr>
              <w:t>Số TT</w:t>
            </w:r>
          </w:p>
        </w:tc>
        <w:tc>
          <w:tcPr>
            <w:tcW w:w="3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007A2"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B1B20F"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3A045F2A"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8630A0" w14:textId="77777777" w:rsidR="00173C58" w:rsidRPr="00CA5EB3" w:rsidRDefault="00173C58" w:rsidP="00173C58">
            <w:pPr>
              <w:spacing w:before="120"/>
              <w:jc w:val="center"/>
              <w:rPr>
                <w:color w:val="000000" w:themeColor="text1"/>
              </w:rPr>
            </w:pPr>
            <w:r w:rsidRPr="00CA5EB3">
              <w:rPr>
                <w:b/>
                <w:bCs/>
                <w:color w:val="000000" w:themeColor="text1"/>
              </w:rPr>
              <w:t>Đối với hộ gia đình, cá nhân:</w:t>
            </w:r>
          </w:p>
        </w:tc>
      </w:tr>
      <w:tr w:rsidR="00CA5EB3" w:rsidRPr="00CA5EB3" w14:paraId="6F7C6B1E"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39D75" w14:textId="77777777" w:rsidR="00173C58" w:rsidRPr="00CA5EB3" w:rsidRDefault="00173C58" w:rsidP="00173C58">
            <w:pPr>
              <w:spacing w:before="120"/>
              <w:jc w:val="center"/>
              <w:rPr>
                <w:color w:val="000000" w:themeColor="text1"/>
              </w:rPr>
            </w:pPr>
            <w:r w:rsidRPr="00CA5EB3">
              <w:rPr>
                <w:i/>
                <w:iCs/>
                <w:color w:val="000000" w:themeColor="text1"/>
              </w:rPr>
              <w:t>Đất Nông nghiệp</w:t>
            </w:r>
          </w:p>
        </w:tc>
      </w:tr>
      <w:tr w:rsidR="00CA5EB3" w:rsidRPr="00CA5EB3" w14:paraId="657C3D53"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264108" w14:textId="77777777" w:rsidR="00173C58" w:rsidRPr="00CA5EB3" w:rsidRDefault="00173C58" w:rsidP="00173C58">
            <w:pPr>
              <w:spacing w:before="120"/>
              <w:jc w:val="center"/>
              <w:rPr>
                <w:color w:val="000000" w:themeColor="text1"/>
              </w:rPr>
            </w:pPr>
            <w:r w:rsidRPr="00CA5EB3">
              <w:rPr>
                <w:color w:val="000000" w:themeColor="text1"/>
              </w:rPr>
              <w:t>1</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998F5F" w14:textId="77777777" w:rsidR="00173C58" w:rsidRPr="00CA5EB3" w:rsidRDefault="00173C58" w:rsidP="00173C58">
            <w:pPr>
              <w:spacing w:before="120"/>
              <w:ind w:firstLine="313"/>
              <w:rPr>
                <w:color w:val="000000" w:themeColor="text1"/>
              </w:rPr>
            </w:pPr>
            <w:r w:rsidRPr="00CA5EB3">
              <w:rPr>
                <w:color w:val="000000" w:themeColor="text1"/>
              </w:rPr>
              <w:t>Diện tích dưới 100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E0395" w14:textId="77777777" w:rsidR="00173C58" w:rsidRPr="00CA5EB3" w:rsidRDefault="00173C58" w:rsidP="00173C58">
            <w:pPr>
              <w:spacing w:before="120"/>
              <w:ind w:right="435"/>
              <w:jc w:val="right"/>
              <w:rPr>
                <w:color w:val="000000" w:themeColor="text1"/>
              </w:rPr>
            </w:pPr>
            <w:r w:rsidRPr="00CA5EB3">
              <w:rPr>
                <w:color w:val="000000" w:themeColor="text1"/>
              </w:rPr>
              <w:t>50.000</w:t>
            </w:r>
          </w:p>
        </w:tc>
      </w:tr>
      <w:tr w:rsidR="00CA5EB3" w:rsidRPr="00CA5EB3" w14:paraId="31729588"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A497CF4" w14:textId="77777777" w:rsidR="00173C58" w:rsidRPr="00CA5EB3" w:rsidRDefault="00173C58" w:rsidP="00173C58">
            <w:pPr>
              <w:spacing w:before="120"/>
              <w:jc w:val="center"/>
              <w:rPr>
                <w:color w:val="000000" w:themeColor="text1"/>
              </w:rPr>
            </w:pPr>
            <w:r w:rsidRPr="00CA5EB3">
              <w:rPr>
                <w:color w:val="000000" w:themeColor="text1"/>
              </w:rPr>
              <w:t>2</w:t>
            </w:r>
          </w:p>
        </w:tc>
        <w:tc>
          <w:tcPr>
            <w:tcW w:w="327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04B9ABF" w14:textId="77777777" w:rsidR="00173C58" w:rsidRPr="00CA5EB3" w:rsidRDefault="00173C58" w:rsidP="00173C58">
            <w:pPr>
              <w:spacing w:before="120"/>
              <w:ind w:firstLine="313"/>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27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F7C5FC4" w14:textId="77777777" w:rsidR="00173C58" w:rsidRPr="00CA5EB3" w:rsidRDefault="00173C58" w:rsidP="00173C58">
            <w:pPr>
              <w:spacing w:before="120"/>
              <w:ind w:right="435"/>
              <w:jc w:val="right"/>
              <w:rPr>
                <w:color w:val="000000" w:themeColor="text1"/>
              </w:rPr>
            </w:pPr>
            <w:r w:rsidRPr="00CA5EB3">
              <w:rPr>
                <w:color w:val="000000" w:themeColor="text1"/>
              </w:rPr>
              <w:t>60.000</w:t>
            </w:r>
          </w:p>
        </w:tc>
      </w:tr>
      <w:tr w:rsidR="00CA5EB3" w:rsidRPr="00CA5EB3" w14:paraId="6897D52A"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3DF4625" w14:textId="77777777" w:rsidR="00173C58" w:rsidRPr="00CA5EB3" w:rsidRDefault="00173C58" w:rsidP="00173C58">
            <w:pPr>
              <w:spacing w:before="120"/>
              <w:jc w:val="center"/>
              <w:rPr>
                <w:color w:val="000000" w:themeColor="text1"/>
              </w:rPr>
            </w:pPr>
            <w:r w:rsidRPr="00CA5EB3">
              <w:rPr>
                <w:color w:val="000000" w:themeColor="text1"/>
              </w:rPr>
              <w:t>3</w:t>
            </w:r>
          </w:p>
        </w:tc>
        <w:tc>
          <w:tcPr>
            <w:tcW w:w="3271"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792B4B5" w14:textId="77777777" w:rsidR="00173C58" w:rsidRPr="00CA5EB3" w:rsidRDefault="00173C58" w:rsidP="00173C58">
            <w:pPr>
              <w:spacing w:before="120"/>
              <w:ind w:firstLine="313"/>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272"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22B7798" w14:textId="77777777" w:rsidR="00173C58" w:rsidRPr="00CA5EB3" w:rsidRDefault="00173C58" w:rsidP="00173C58">
            <w:pPr>
              <w:spacing w:before="120"/>
              <w:ind w:right="435"/>
              <w:jc w:val="right"/>
              <w:rPr>
                <w:color w:val="000000" w:themeColor="text1"/>
              </w:rPr>
            </w:pPr>
            <w:r w:rsidRPr="00CA5EB3">
              <w:rPr>
                <w:color w:val="000000" w:themeColor="text1"/>
              </w:rPr>
              <w:t>80.000</w:t>
            </w:r>
          </w:p>
        </w:tc>
      </w:tr>
      <w:tr w:rsidR="00CA5EB3" w:rsidRPr="00CA5EB3" w14:paraId="2D6B99FF"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D98905" w14:textId="77777777" w:rsidR="00173C58" w:rsidRPr="00CA5EB3" w:rsidRDefault="00173C58" w:rsidP="00173C58">
            <w:pPr>
              <w:spacing w:before="120"/>
              <w:jc w:val="center"/>
              <w:rPr>
                <w:color w:val="000000" w:themeColor="text1"/>
              </w:rPr>
            </w:pPr>
            <w:r w:rsidRPr="00CA5EB3">
              <w:rPr>
                <w:color w:val="000000" w:themeColor="text1"/>
              </w:rPr>
              <w:t>4</w:t>
            </w:r>
          </w:p>
        </w:tc>
        <w:tc>
          <w:tcPr>
            <w:tcW w:w="327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6A59B5" w14:textId="77777777" w:rsidR="00173C58" w:rsidRPr="00CA5EB3" w:rsidRDefault="00173C58" w:rsidP="00173C58">
            <w:pPr>
              <w:spacing w:before="120"/>
              <w:ind w:firstLine="313"/>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006D3D" w14:textId="77777777" w:rsidR="00173C58" w:rsidRPr="00CA5EB3" w:rsidRDefault="00173C58" w:rsidP="00173C58">
            <w:pPr>
              <w:spacing w:before="120"/>
              <w:ind w:right="435"/>
              <w:jc w:val="right"/>
              <w:rPr>
                <w:color w:val="000000" w:themeColor="text1"/>
              </w:rPr>
            </w:pPr>
            <w:r w:rsidRPr="00CA5EB3">
              <w:rPr>
                <w:color w:val="000000" w:themeColor="text1"/>
              </w:rPr>
              <w:t>100.000</w:t>
            </w:r>
          </w:p>
        </w:tc>
      </w:tr>
      <w:tr w:rsidR="00CA5EB3" w:rsidRPr="00CA5EB3" w14:paraId="680D3C75"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FA780" w14:textId="77777777" w:rsidR="00173C58" w:rsidRPr="00CA5EB3" w:rsidRDefault="00173C58" w:rsidP="00173C58">
            <w:pPr>
              <w:spacing w:before="120"/>
              <w:jc w:val="center"/>
              <w:rPr>
                <w:color w:val="000000" w:themeColor="text1"/>
              </w:rPr>
            </w:pPr>
            <w:r w:rsidRPr="00CA5EB3">
              <w:rPr>
                <w:color w:val="000000" w:themeColor="text1"/>
              </w:rPr>
              <w:t>5</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C9A780" w14:textId="77777777" w:rsidR="00173C58" w:rsidRPr="00CA5EB3" w:rsidRDefault="00173C58" w:rsidP="00173C58">
            <w:pPr>
              <w:spacing w:before="120"/>
              <w:ind w:firstLine="313"/>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2BB6B6" w14:textId="77777777" w:rsidR="00173C58" w:rsidRPr="00CA5EB3" w:rsidRDefault="00173C58" w:rsidP="00173C58">
            <w:pPr>
              <w:spacing w:before="120"/>
              <w:ind w:right="435"/>
              <w:jc w:val="right"/>
              <w:rPr>
                <w:color w:val="000000" w:themeColor="text1"/>
              </w:rPr>
            </w:pPr>
            <w:r w:rsidRPr="00CA5EB3">
              <w:rPr>
                <w:color w:val="000000" w:themeColor="text1"/>
              </w:rPr>
              <w:t>120.000</w:t>
            </w:r>
          </w:p>
        </w:tc>
      </w:tr>
      <w:tr w:rsidR="00CA5EB3" w:rsidRPr="00CA5EB3" w14:paraId="13A0A357"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D53443" w14:textId="77777777" w:rsidR="00173C58" w:rsidRPr="00CA5EB3" w:rsidRDefault="00173C58" w:rsidP="00173C58">
            <w:pPr>
              <w:spacing w:before="120"/>
              <w:jc w:val="center"/>
              <w:rPr>
                <w:color w:val="000000" w:themeColor="text1"/>
              </w:rPr>
            </w:pPr>
            <w:r w:rsidRPr="00CA5EB3">
              <w:rPr>
                <w:color w:val="000000" w:themeColor="text1"/>
              </w:rPr>
              <w:t>6</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42CD6D" w14:textId="77777777" w:rsidR="00173C58" w:rsidRPr="00CA5EB3" w:rsidRDefault="00173C58" w:rsidP="00173C58">
            <w:pPr>
              <w:spacing w:before="120"/>
              <w:ind w:firstLine="313"/>
              <w:rPr>
                <w:color w:val="000000" w:themeColor="text1"/>
              </w:rPr>
            </w:pPr>
            <w:r w:rsidRPr="00CA5EB3">
              <w:rPr>
                <w:color w:val="000000" w:themeColor="text1"/>
              </w:rPr>
              <w:t>Diện tích trên 3.000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CF9556" w14:textId="77777777" w:rsidR="00173C58" w:rsidRPr="00CA5EB3" w:rsidRDefault="00173C58" w:rsidP="00173C58">
            <w:pPr>
              <w:spacing w:before="120"/>
              <w:ind w:right="435"/>
              <w:jc w:val="right"/>
              <w:rPr>
                <w:color w:val="000000" w:themeColor="text1"/>
              </w:rPr>
            </w:pPr>
            <w:r w:rsidRPr="00CA5EB3">
              <w:rPr>
                <w:color w:val="000000" w:themeColor="text1"/>
              </w:rPr>
              <w:t>150.000</w:t>
            </w:r>
          </w:p>
        </w:tc>
      </w:tr>
      <w:tr w:rsidR="00CA5EB3" w:rsidRPr="00CA5EB3" w14:paraId="661F3915"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A702B3" w14:textId="77777777" w:rsidR="00173C58" w:rsidRPr="00CA5EB3" w:rsidRDefault="00173C58" w:rsidP="00173C58">
            <w:pPr>
              <w:spacing w:before="120"/>
              <w:jc w:val="center"/>
              <w:rPr>
                <w:color w:val="000000" w:themeColor="text1"/>
              </w:rPr>
            </w:pPr>
            <w:r w:rsidRPr="00CA5EB3">
              <w:rPr>
                <w:i/>
                <w:iCs/>
                <w:color w:val="000000" w:themeColor="text1"/>
              </w:rPr>
              <w:t>Đất ở, đất Phi nông nghiệp</w:t>
            </w:r>
          </w:p>
        </w:tc>
      </w:tr>
      <w:tr w:rsidR="00CA5EB3" w:rsidRPr="00CA5EB3" w14:paraId="6B38957B"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DDD356" w14:textId="77777777" w:rsidR="00173C58" w:rsidRPr="00CA5EB3" w:rsidRDefault="00173C58" w:rsidP="00173C58">
            <w:pPr>
              <w:spacing w:before="120"/>
              <w:jc w:val="center"/>
              <w:rPr>
                <w:color w:val="000000" w:themeColor="text1"/>
              </w:rPr>
            </w:pPr>
            <w:r w:rsidRPr="00CA5EB3">
              <w:rPr>
                <w:color w:val="000000" w:themeColor="text1"/>
              </w:rPr>
              <w:t>1</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017BFC" w14:textId="77777777" w:rsidR="00173C58" w:rsidRPr="00CA5EB3" w:rsidRDefault="00173C58" w:rsidP="00173C58">
            <w:pPr>
              <w:spacing w:before="120"/>
              <w:ind w:firstLine="313"/>
              <w:rPr>
                <w:color w:val="000000" w:themeColor="text1"/>
              </w:rPr>
            </w:pPr>
            <w:r w:rsidRPr="00CA5EB3">
              <w:rPr>
                <w:color w:val="000000" w:themeColor="text1"/>
              </w:rPr>
              <w:t>Diện tích dưới 100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FE420C" w14:textId="77777777" w:rsidR="00173C58" w:rsidRPr="00CA5EB3" w:rsidRDefault="00173C58" w:rsidP="00173C58">
            <w:pPr>
              <w:spacing w:before="120"/>
              <w:ind w:right="435"/>
              <w:jc w:val="right"/>
              <w:rPr>
                <w:color w:val="000000" w:themeColor="text1"/>
              </w:rPr>
            </w:pPr>
            <w:r w:rsidRPr="00CA5EB3">
              <w:rPr>
                <w:color w:val="000000" w:themeColor="text1"/>
              </w:rPr>
              <w:t>60.000</w:t>
            </w:r>
          </w:p>
        </w:tc>
      </w:tr>
      <w:tr w:rsidR="00CA5EB3" w:rsidRPr="00CA5EB3" w14:paraId="14549955"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B88B1" w14:textId="77777777" w:rsidR="00173C58" w:rsidRPr="00CA5EB3" w:rsidRDefault="00173C58" w:rsidP="00173C58">
            <w:pPr>
              <w:spacing w:before="120"/>
              <w:jc w:val="center"/>
              <w:rPr>
                <w:color w:val="000000" w:themeColor="text1"/>
              </w:rPr>
            </w:pPr>
            <w:r w:rsidRPr="00CA5EB3">
              <w:rPr>
                <w:color w:val="000000" w:themeColor="text1"/>
              </w:rPr>
              <w:t>2</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47D5A1" w14:textId="77777777" w:rsidR="00173C58" w:rsidRPr="00CA5EB3" w:rsidRDefault="00173C58" w:rsidP="00173C58">
            <w:pPr>
              <w:spacing w:before="120"/>
              <w:ind w:firstLine="313"/>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DB478C" w14:textId="77777777" w:rsidR="00173C58" w:rsidRPr="00CA5EB3" w:rsidRDefault="00173C58" w:rsidP="00173C58">
            <w:pPr>
              <w:spacing w:before="120"/>
              <w:ind w:right="435"/>
              <w:jc w:val="right"/>
              <w:rPr>
                <w:color w:val="000000" w:themeColor="text1"/>
              </w:rPr>
            </w:pPr>
            <w:r w:rsidRPr="00CA5EB3">
              <w:rPr>
                <w:color w:val="000000" w:themeColor="text1"/>
              </w:rPr>
              <w:t>110.000</w:t>
            </w:r>
          </w:p>
        </w:tc>
      </w:tr>
      <w:tr w:rsidR="00CA5EB3" w:rsidRPr="00CA5EB3" w14:paraId="2A243279"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8B12B2" w14:textId="77777777" w:rsidR="00173C58" w:rsidRPr="00CA5EB3" w:rsidRDefault="00173C58" w:rsidP="00173C58">
            <w:pPr>
              <w:spacing w:before="120"/>
              <w:jc w:val="center"/>
              <w:rPr>
                <w:color w:val="000000" w:themeColor="text1"/>
              </w:rPr>
            </w:pPr>
            <w:r w:rsidRPr="00CA5EB3">
              <w:rPr>
                <w:color w:val="000000" w:themeColor="text1"/>
              </w:rPr>
              <w:t>3</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58EEB6" w14:textId="77777777" w:rsidR="00173C58" w:rsidRPr="00CA5EB3" w:rsidRDefault="00173C58" w:rsidP="00173C58">
            <w:pPr>
              <w:spacing w:before="120"/>
              <w:ind w:firstLine="313"/>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A90DC" w14:textId="77777777" w:rsidR="00173C58" w:rsidRPr="00CA5EB3" w:rsidRDefault="00173C58" w:rsidP="00173C58">
            <w:pPr>
              <w:spacing w:before="120"/>
              <w:ind w:right="435"/>
              <w:jc w:val="right"/>
              <w:rPr>
                <w:color w:val="000000" w:themeColor="text1"/>
              </w:rPr>
            </w:pPr>
            <w:r w:rsidRPr="00CA5EB3">
              <w:rPr>
                <w:color w:val="000000" w:themeColor="text1"/>
              </w:rPr>
              <w:t>130.000</w:t>
            </w:r>
          </w:p>
        </w:tc>
      </w:tr>
      <w:tr w:rsidR="00CA5EB3" w:rsidRPr="00CA5EB3" w14:paraId="3964EF2F"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B10AAC" w14:textId="77777777" w:rsidR="00173C58" w:rsidRPr="00CA5EB3" w:rsidRDefault="00173C58" w:rsidP="00173C58">
            <w:pPr>
              <w:spacing w:before="120"/>
              <w:jc w:val="center"/>
              <w:rPr>
                <w:color w:val="000000" w:themeColor="text1"/>
              </w:rPr>
            </w:pPr>
            <w:r w:rsidRPr="00CA5EB3">
              <w:rPr>
                <w:color w:val="000000" w:themeColor="text1"/>
              </w:rPr>
              <w:t>4</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34399" w14:textId="77777777" w:rsidR="00173C58" w:rsidRPr="00CA5EB3" w:rsidRDefault="00173C58" w:rsidP="00173C58">
            <w:pPr>
              <w:spacing w:before="120"/>
              <w:ind w:firstLine="313"/>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7519A0" w14:textId="77777777" w:rsidR="00173C58" w:rsidRPr="00CA5EB3" w:rsidRDefault="00173C58" w:rsidP="00173C58">
            <w:pPr>
              <w:spacing w:before="120"/>
              <w:ind w:right="435"/>
              <w:jc w:val="right"/>
              <w:rPr>
                <w:color w:val="000000" w:themeColor="text1"/>
              </w:rPr>
            </w:pPr>
            <w:r w:rsidRPr="00CA5EB3">
              <w:rPr>
                <w:color w:val="000000" w:themeColor="text1"/>
              </w:rPr>
              <w:t>150.000</w:t>
            </w:r>
          </w:p>
        </w:tc>
      </w:tr>
      <w:tr w:rsidR="00CA5EB3" w:rsidRPr="00CA5EB3" w14:paraId="7DF7B4F9"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38B2AA" w14:textId="77777777" w:rsidR="00173C58" w:rsidRPr="00CA5EB3" w:rsidRDefault="00173C58" w:rsidP="00173C58">
            <w:pPr>
              <w:spacing w:before="120"/>
              <w:jc w:val="center"/>
              <w:rPr>
                <w:color w:val="000000" w:themeColor="text1"/>
              </w:rPr>
            </w:pPr>
            <w:r w:rsidRPr="00CA5EB3">
              <w:rPr>
                <w:color w:val="000000" w:themeColor="text1"/>
              </w:rPr>
              <w:t>5</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2B26BB" w14:textId="77777777" w:rsidR="00173C58" w:rsidRPr="00CA5EB3" w:rsidRDefault="00173C58" w:rsidP="00173C58">
            <w:pPr>
              <w:spacing w:before="120"/>
              <w:ind w:firstLine="313"/>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9C140" w14:textId="77777777" w:rsidR="00173C58" w:rsidRPr="00CA5EB3" w:rsidRDefault="00173C58" w:rsidP="00173C58">
            <w:pPr>
              <w:spacing w:before="120"/>
              <w:ind w:right="435"/>
              <w:jc w:val="right"/>
              <w:rPr>
                <w:color w:val="000000" w:themeColor="text1"/>
              </w:rPr>
            </w:pPr>
            <w:r w:rsidRPr="00CA5EB3">
              <w:rPr>
                <w:color w:val="000000" w:themeColor="text1"/>
              </w:rPr>
              <w:t>200.000</w:t>
            </w:r>
          </w:p>
        </w:tc>
      </w:tr>
      <w:tr w:rsidR="00CA5EB3" w:rsidRPr="00CA5EB3" w14:paraId="6CEE3B47"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E6B70F" w14:textId="77777777" w:rsidR="00173C58" w:rsidRPr="00CA5EB3" w:rsidRDefault="00173C58" w:rsidP="00173C58">
            <w:pPr>
              <w:spacing w:before="120"/>
              <w:jc w:val="center"/>
              <w:rPr>
                <w:color w:val="000000" w:themeColor="text1"/>
              </w:rPr>
            </w:pPr>
            <w:r w:rsidRPr="00CA5EB3">
              <w:rPr>
                <w:color w:val="000000" w:themeColor="text1"/>
              </w:rPr>
              <w:t>6</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098502" w14:textId="77777777" w:rsidR="00173C58" w:rsidRPr="00CA5EB3" w:rsidRDefault="00173C58" w:rsidP="00173C58">
            <w:pPr>
              <w:spacing w:before="120"/>
              <w:ind w:firstLine="313"/>
              <w:rPr>
                <w:color w:val="000000" w:themeColor="text1"/>
              </w:rPr>
            </w:pPr>
            <w:r w:rsidRPr="00CA5EB3">
              <w:rPr>
                <w:color w:val="000000" w:themeColor="text1"/>
              </w:rPr>
              <w:t>Diện tích trên 3.000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4046EF" w14:textId="77777777" w:rsidR="00173C58" w:rsidRPr="00CA5EB3" w:rsidRDefault="00173C58" w:rsidP="00173C58">
            <w:pPr>
              <w:spacing w:before="120"/>
              <w:ind w:right="435"/>
              <w:jc w:val="right"/>
              <w:rPr>
                <w:color w:val="000000" w:themeColor="text1"/>
              </w:rPr>
            </w:pPr>
            <w:r w:rsidRPr="00CA5EB3">
              <w:rPr>
                <w:color w:val="000000" w:themeColor="text1"/>
              </w:rPr>
              <w:t>240.000</w:t>
            </w:r>
          </w:p>
        </w:tc>
      </w:tr>
      <w:tr w:rsidR="00CA5EB3" w:rsidRPr="00CA5EB3" w14:paraId="60E765C8"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6507C2" w14:textId="77777777" w:rsidR="00173C58" w:rsidRPr="00CA5EB3" w:rsidRDefault="00173C58" w:rsidP="00173C58">
            <w:pPr>
              <w:spacing w:before="120"/>
              <w:jc w:val="center"/>
              <w:rPr>
                <w:color w:val="000000" w:themeColor="text1"/>
              </w:rPr>
            </w:pPr>
            <w:r w:rsidRPr="00CA5EB3">
              <w:rPr>
                <w:b/>
                <w:bCs/>
                <w:color w:val="000000" w:themeColor="text1"/>
              </w:rPr>
              <w:t>Đối với tổ chức:</w:t>
            </w:r>
          </w:p>
        </w:tc>
      </w:tr>
      <w:tr w:rsidR="00CA5EB3" w:rsidRPr="00CA5EB3" w14:paraId="1CBA3E0F"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388E5D" w14:textId="77777777" w:rsidR="00173C58" w:rsidRPr="00CA5EB3" w:rsidRDefault="00173C58" w:rsidP="00173C58">
            <w:pPr>
              <w:spacing w:before="120"/>
              <w:jc w:val="center"/>
              <w:rPr>
                <w:color w:val="000000" w:themeColor="text1"/>
              </w:rPr>
            </w:pPr>
            <w:r w:rsidRPr="00CA5EB3">
              <w:rPr>
                <w:i/>
                <w:iCs/>
                <w:color w:val="000000" w:themeColor="text1"/>
              </w:rPr>
              <w:t>Đất Nông nghiệp</w:t>
            </w:r>
          </w:p>
        </w:tc>
      </w:tr>
      <w:tr w:rsidR="00CA5EB3" w:rsidRPr="00CA5EB3" w14:paraId="3B7CDB03"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EB88BC" w14:textId="77777777" w:rsidR="00173C58" w:rsidRPr="00CA5EB3" w:rsidRDefault="00173C58" w:rsidP="00173C58">
            <w:pPr>
              <w:spacing w:before="120"/>
              <w:jc w:val="center"/>
              <w:rPr>
                <w:color w:val="000000" w:themeColor="text1"/>
              </w:rPr>
            </w:pPr>
            <w:r w:rsidRPr="00CA5EB3">
              <w:rPr>
                <w:color w:val="000000" w:themeColor="text1"/>
              </w:rPr>
              <w:t>1</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E9727B" w14:textId="77777777" w:rsidR="00173C58" w:rsidRPr="00CA5EB3" w:rsidRDefault="00173C58" w:rsidP="00173C58">
            <w:pPr>
              <w:spacing w:before="120"/>
              <w:ind w:firstLine="313"/>
              <w:rPr>
                <w:color w:val="000000" w:themeColor="text1"/>
              </w:rPr>
            </w:pPr>
            <w:r w:rsidRPr="00CA5EB3">
              <w:rPr>
                <w:color w:val="000000" w:themeColor="text1"/>
              </w:rPr>
              <w:t>Diện tích dưới 100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9BEE4" w14:textId="77777777" w:rsidR="00173C58" w:rsidRPr="00CA5EB3" w:rsidRDefault="00173C58" w:rsidP="00173C58">
            <w:pPr>
              <w:spacing w:before="120"/>
              <w:ind w:right="435"/>
              <w:jc w:val="right"/>
              <w:rPr>
                <w:color w:val="000000" w:themeColor="text1"/>
              </w:rPr>
            </w:pPr>
            <w:r w:rsidRPr="00CA5EB3">
              <w:rPr>
                <w:color w:val="000000" w:themeColor="text1"/>
              </w:rPr>
              <w:t>80.000</w:t>
            </w:r>
          </w:p>
        </w:tc>
      </w:tr>
      <w:tr w:rsidR="00CA5EB3" w:rsidRPr="00CA5EB3" w14:paraId="3BFDC29F"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EAE60B" w14:textId="77777777" w:rsidR="00173C58" w:rsidRPr="00CA5EB3" w:rsidRDefault="00173C58" w:rsidP="00173C58">
            <w:pPr>
              <w:spacing w:before="120"/>
              <w:jc w:val="center"/>
              <w:rPr>
                <w:color w:val="000000" w:themeColor="text1"/>
              </w:rPr>
            </w:pPr>
            <w:r w:rsidRPr="00CA5EB3">
              <w:rPr>
                <w:color w:val="000000" w:themeColor="text1"/>
              </w:rPr>
              <w:t>2</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819AD" w14:textId="77777777" w:rsidR="00173C58" w:rsidRPr="00CA5EB3" w:rsidRDefault="00173C58" w:rsidP="00173C58">
            <w:pPr>
              <w:spacing w:before="120"/>
              <w:ind w:firstLine="313"/>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DC7FB" w14:textId="77777777" w:rsidR="00173C58" w:rsidRPr="00CA5EB3" w:rsidRDefault="00173C58" w:rsidP="00173C58">
            <w:pPr>
              <w:spacing w:before="120"/>
              <w:ind w:right="435"/>
              <w:jc w:val="right"/>
              <w:rPr>
                <w:color w:val="000000" w:themeColor="text1"/>
              </w:rPr>
            </w:pPr>
            <w:r w:rsidRPr="00CA5EB3">
              <w:rPr>
                <w:color w:val="000000" w:themeColor="text1"/>
              </w:rPr>
              <w:t>120.000</w:t>
            </w:r>
          </w:p>
        </w:tc>
      </w:tr>
      <w:tr w:rsidR="00CA5EB3" w:rsidRPr="00CA5EB3" w14:paraId="3C56DA8C"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030D2" w14:textId="77777777" w:rsidR="00173C58" w:rsidRPr="00CA5EB3" w:rsidRDefault="00173C58" w:rsidP="00173C58">
            <w:pPr>
              <w:spacing w:before="120"/>
              <w:jc w:val="center"/>
              <w:rPr>
                <w:color w:val="000000" w:themeColor="text1"/>
              </w:rPr>
            </w:pPr>
            <w:r w:rsidRPr="00CA5EB3">
              <w:rPr>
                <w:color w:val="000000" w:themeColor="text1"/>
              </w:rPr>
              <w:t>3</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FDA0B6" w14:textId="77777777" w:rsidR="00173C58" w:rsidRPr="00CA5EB3" w:rsidRDefault="00173C58" w:rsidP="00173C58">
            <w:pPr>
              <w:spacing w:before="120"/>
              <w:ind w:firstLine="313"/>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0B3758" w14:textId="77777777" w:rsidR="00173C58" w:rsidRPr="00CA5EB3" w:rsidRDefault="00173C58" w:rsidP="00173C58">
            <w:pPr>
              <w:spacing w:before="120"/>
              <w:ind w:right="435"/>
              <w:jc w:val="right"/>
              <w:rPr>
                <w:color w:val="000000" w:themeColor="text1"/>
              </w:rPr>
            </w:pPr>
            <w:r w:rsidRPr="00CA5EB3">
              <w:rPr>
                <w:color w:val="000000" w:themeColor="text1"/>
              </w:rPr>
              <w:t>150.000</w:t>
            </w:r>
          </w:p>
        </w:tc>
      </w:tr>
      <w:tr w:rsidR="00CA5EB3" w:rsidRPr="00CA5EB3" w14:paraId="3556E874"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0B13CF" w14:textId="77777777" w:rsidR="00173C58" w:rsidRPr="00CA5EB3" w:rsidRDefault="00173C58" w:rsidP="00173C58">
            <w:pPr>
              <w:spacing w:before="120"/>
              <w:jc w:val="center"/>
              <w:rPr>
                <w:color w:val="000000" w:themeColor="text1"/>
              </w:rPr>
            </w:pPr>
            <w:r w:rsidRPr="00CA5EB3">
              <w:rPr>
                <w:color w:val="000000" w:themeColor="text1"/>
              </w:rPr>
              <w:t>4</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03DC12" w14:textId="77777777" w:rsidR="00173C58" w:rsidRPr="00CA5EB3" w:rsidRDefault="00173C58" w:rsidP="00173C58">
            <w:pPr>
              <w:spacing w:before="120"/>
              <w:ind w:firstLine="313"/>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E595B" w14:textId="77777777" w:rsidR="00173C58" w:rsidRPr="00CA5EB3" w:rsidRDefault="00173C58" w:rsidP="00173C58">
            <w:pPr>
              <w:spacing w:before="120"/>
              <w:ind w:right="435"/>
              <w:jc w:val="right"/>
              <w:rPr>
                <w:color w:val="000000" w:themeColor="text1"/>
              </w:rPr>
            </w:pPr>
            <w:r w:rsidRPr="00CA5EB3">
              <w:rPr>
                <w:color w:val="000000" w:themeColor="text1"/>
              </w:rPr>
              <w:t>170.000</w:t>
            </w:r>
          </w:p>
        </w:tc>
      </w:tr>
      <w:tr w:rsidR="00CA5EB3" w:rsidRPr="00CA5EB3" w14:paraId="25866F8A"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206F4C" w14:textId="77777777" w:rsidR="00173C58" w:rsidRPr="00CA5EB3" w:rsidRDefault="00173C58" w:rsidP="00173C58">
            <w:pPr>
              <w:spacing w:before="120"/>
              <w:jc w:val="center"/>
              <w:rPr>
                <w:color w:val="000000" w:themeColor="text1"/>
              </w:rPr>
            </w:pPr>
            <w:r w:rsidRPr="00CA5EB3">
              <w:rPr>
                <w:color w:val="000000" w:themeColor="text1"/>
              </w:rPr>
              <w:t>5</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AA98D" w14:textId="77777777" w:rsidR="00173C58" w:rsidRPr="00CA5EB3" w:rsidRDefault="00173C58" w:rsidP="00173C58">
            <w:pPr>
              <w:spacing w:before="120"/>
              <w:ind w:firstLine="313"/>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275220" w14:textId="77777777" w:rsidR="00173C58" w:rsidRPr="00CA5EB3" w:rsidRDefault="00173C58" w:rsidP="00173C58">
            <w:pPr>
              <w:spacing w:before="120"/>
              <w:ind w:right="435"/>
              <w:jc w:val="right"/>
              <w:rPr>
                <w:color w:val="000000" w:themeColor="text1"/>
              </w:rPr>
            </w:pPr>
            <w:r w:rsidRPr="00CA5EB3">
              <w:rPr>
                <w:color w:val="000000" w:themeColor="text1"/>
              </w:rPr>
              <w:t>220.000</w:t>
            </w:r>
          </w:p>
        </w:tc>
      </w:tr>
      <w:tr w:rsidR="00CA5EB3" w:rsidRPr="00CA5EB3" w14:paraId="32EF074C"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1D9C6" w14:textId="77777777" w:rsidR="00173C58" w:rsidRPr="00CA5EB3" w:rsidRDefault="00173C58" w:rsidP="00173C58">
            <w:pPr>
              <w:spacing w:before="120"/>
              <w:jc w:val="center"/>
              <w:rPr>
                <w:color w:val="000000" w:themeColor="text1"/>
              </w:rPr>
            </w:pPr>
            <w:r w:rsidRPr="00CA5EB3">
              <w:rPr>
                <w:color w:val="000000" w:themeColor="text1"/>
              </w:rPr>
              <w:t>6</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BC5632" w14:textId="77777777" w:rsidR="00173C58" w:rsidRPr="00CA5EB3" w:rsidRDefault="00173C58" w:rsidP="00173C58">
            <w:pPr>
              <w:spacing w:before="120"/>
              <w:ind w:firstLine="313"/>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43B121" w14:textId="77777777" w:rsidR="00173C58" w:rsidRPr="00CA5EB3" w:rsidRDefault="00173C58" w:rsidP="00173C58">
            <w:pPr>
              <w:spacing w:before="120"/>
              <w:ind w:right="435"/>
              <w:jc w:val="right"/>
              <w:rPr>
                <w:color w:val="000000" w:themeColor="text1"/>
              </w:rPr>
            </w:pPr>
            <w:r w:rsidRPr="00CA5EB3">
              <w:rPr>
                <w:color w:val="000000" w:themeColor="text1"/>
              </w:rPr>
              <w:t>300.000</w:t>
            </w:r>
          </w:p>
        </w:tc>
      </w:tr>
      <w:tr w:rsidR="00CA5EB3" w:rsidRPr="00CA5EB3" w14:paraId="3E00036E"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7ACF4" w14:textId="77777777" w:rsidR="00173C58" w:rsidRPr="00CA5EB3" w:rsidRDefault="00173C58" w:rsidP="00173C58">
            <w:pPr>
              <w:spacing w:before="120"/>
              <w:jc w:val="center"/>
              <w:rPr>
                <w:color w:val="000000" w:themeColor="text1"/>
              </w:rPr>
            </w:pPr>
            <w:r w:rsidRPr="00CA5EB3">
              <w:rPr>
                <w:color w:val="000000" w:themeColor="text1"/>
              </w:rPr>
              <w:lastRenderedPageBreak/>
              <w:t>7</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B2C4EA" w14:textId="77777777" w:rsidR="00173C58" w:rsidRPr="00CA5EB3" w:rsidRDefault="00173C58" w:rsidP="00173C58">
            <w:pPr>
              <w:spacing w:before="120"/>
              <w:ind w:firstLine="313"/>
              <w:rPr>
                <w:color w:val="000000" w:themeColor="text1"/>
              </w:rPr>
            </w:pPr>
            <w:r w:rsidRPr="00CA5EB3">
              <w:rPr>
                <w:color w:val="000000" w:themeColor="text1"/>
              </w:rPr>
              <w:t>Diện tích từ 1 ha đến dưới 10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39084C" w14:textId="77777777" w:rsidR="00173C58" w:rsidRPr="00CA5EB3" w:rsidRDefault="00173C58" w:rsidP="00173C58">
            <w:pPr>
              <w:spacing w:before="120"/>
              <w:ind w:right="435"/>
              <w:jc w:val="right"/>
              <w:rPr>
                <w:color w:val="000000" w:themeColor="text1"/>
              </w:rPr>
            </w:pPr>
            <w:r w:rsidRPr="00CA5EB3">
              <w:rPr>
                <w:color w:val="000000" w:themeColor="text1"/>
              </w:rPr>
              <w:t>670.000</w:t>
            </w:r>
          </w:p>
        </w:tc>
      </w:tr>
      <w:tr w:rsidR="00CA5EB3" w:rsidRPr="00CA5EB3" w14:paraId="7A97317E"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0792B" w14:textId="77777777" w:rsidR="00173C58" w:rsidRPr="00CA5EB3" w:rsidRDefault="00173C58" w:rsidP="00173C58">
            <w:pPr>
              <w:spacing w:before="120"/>
              <w:jc w:val="center"/>
              <w:rPr>
                <w:color w:val="000000" w:themeColor="text1"/>
              </w:rPr>
            </w:pPr>
            <w:r w:rsidRPr="00CA5EB3">
              <w:rPr>
                <w:color w:val="000000" w:themeColor="text1"/>
              </w:rPr>
              <w:t>8</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527CF" w14:textId="77777777" w:rsidR="00173C58" w:rsidRPr="00CA5EB3" w:rsidRDefault="00173C58" w:rsidP="00173C58">
            <w:pPr>
              <w:spacing w:before="120"/>
              <w:ind w:firstLine="313"/>
              <w:rPr>
                <w:color w:val="000000" w:themeColor="text1"/>
              </w:rPr>
            </w:pPr>
            <w:r w:rsidRPr="00CA5EB3">
              <w:rPr>
                <w:color w:val="000000" w:themeColor="text1"/>
              </w:rPr>
              <w:t>Diện tích từ 10 ha đến dưới 50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50B17" w14:textId="77777777" w:rsidR="00173C58" w:rsidRPr="00CA5EB3" w:rsidRDefault="00173C58" w:rsidP="00173C58">
            <w:pPr>
              <w:spacing w:before="120"/>
              <w:ind w:right="435"/>
              <w:jc w:val="right"/>
              <w:rPr>
                <w:color w:val="000000" w:themeColor="text1"/>
              </w:rPr>
            </w:pPr>
            <w:r w:rsidRPr="00CA5EB3">
              <w:rPr>
                <w:color w:val="000000" w:themeColor="text1"/>
              </w:rPr>
              <w:t>1.400.000</w:t>
            </w:r>
          </w:p>
        </w:tc>
      </w:tr>
      <w:tr w:rsidR="00CA5EB3" w:rsidRPr="00CA5EB3" w14:paraId="511FAAD8"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29B33" w14:textId="77777777" w:rsidR="00173C58" w:rsidRPr="00CA5EB3" w:rsidRDefault="00173C58" w:rsidP="00173C58">
            <w:pPr>
              <w:spacing w:before="120"/>
              <w:jc w:val="center"/>
              <w:rPr>
                <w:color w:val="000000" w:themeColor="text1"/>
              </w:rPr>
            </w:pPr>
            <w:r w:rsidRPr="00CA5EB3">
              <w:rPr>
                <w:color w:val="000000" w:themeColor="text1"/>
              </w:rPr>
              <w:t>9</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8A0B6" w14:textId="77777777" w:rsidR="00173C58" w:rsidRPr="00CA5EB3" w:rsidRDefault="00173C58" w:rsidP="00173C58">
            <w:pPr>
              <w:spacing w:before="120"/>
              <w:ind w:firstLine="313"/>
              <w:rPr>
                <w:color w:val="000000" w:themeColor="text1"/>
              </w:rPr>
            </w:pPr>
            <w:r w:rsidRPr="00CA5EB3">
              <w:rPr>
                <w:color w:val="000000" w:themeColor="text1"/>
              </w:rPr>
              <w:t>Diện tích từ 50 ha đến dưới 100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DA2DE6" w14:textId="77777777" w:rsidR="00173C58" w:rsidRPr="00CA5EB3" w:rsidRDefault="00173C58" w:rsidP="00173C58">
            <w:pPr>
              <w:spacing w:before="120"/>
              <w:ind w:right="435"/>
              <w:jc w:val="right"/>
              <w:rPr>
                <w:color w:val="000000" w:themeColor="text1"/>
              </w:rPr>
            </w:pPr>
            <w:r w:rsidRPr="00CA5EB3">
              <w:rPr>
                <w:color w:val="000000" w:themeColor="text1"/>
              </w:rPr>
              <w:t>2.800.000</w:t>
            </w:r>
          </w:p>
        </w:tc>
      </w:tr>
      <w:tr w:rsidR="00CA5EB3" w:rsidRPr="00CA5EB3" w14:paraId="37A21A5F"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9F596" w14:textId="77777777" w:rsidR="00173C58" w:rsidRPr="00CA5EB3" w:rsidRDefault="00173C58" w:rsidP="00173C58">
            <w:pPr>
              <w:spacing w:before="120"/>
              <w:jc w:val="center"/>
              <w:rPr>
                <w:color w:val="000000" w:themeColor="text1"/>
              </w:rPr>
            </w:pPr>
            <w:r w:rsidRPr="00CA5EB3">
              <w:rPr>
                <w:color w:val="000000" w:themeColor="text1"/>
              </w:rPr>
              <w:t>10</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7F6285" w14:textId="77777777" w:rsidR="00173C58" w:rsidRPr="00CA5EB3" w:rsidRDefault="00173C58" w:rsidP="00173C58">
            <w:pPr>
              <w:spacing w:before="120"/>
              <w:ind w:firstLine="313"/>
              <w:rPr>
                <w:color w:val="000000" w:themeColor="text1"/>
              </w:rPr>
            </w:pPr>
            <w:r w:rsidRPr="00CA5EB3">
              <w:rPr>
                <w:color w:val="000000" w:themeColor="text1"/>
              </w:rPr>
              <w:t>Diện tích từ 100 ha đến 500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358CA" w14:textId="77777777" w:rsidR="00173C58" w:rsidRPr="00CA5EB3" w:rsidRDefault="00173C58" w:rsidP="00173C58">
            <w:pPr>
              <w:spacing w:before="120"/>
              <w:ind w:right="435"/>
              <w:jc w:val="right"/>
              <w:rPr>
                <w:color w:val="000000" w:themeColor="text1"/>
              </w:rPr>
            </w:pPr>
            <w:r w:rsidRPr="00CA5EB3">
              <w:rPr>
                <w:color w:val="000000" w:themeColor="text1"/>
              </w:rPr>
              <w:t>3.700.000</w:t>
            </w:r>
          </w:p>
        </w:tc>
      </w:tr>
      <w:tr w:rsidR="00CA5EB3" w:rsidRPr="00CA5EB3" w14:paraId="350488BB"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A71F2" w14:textId="77777777" w:rsidR="00173C58" w:rsidRPr="00CA5EB3" w:rsidRDefault="00173C58" w:rsidP="00173C58">
            <w:pPr>
              <w:spacing w:before="120"/>
              <w:jc w:val="center"/>
              <w:rPr>
                <w:color w:val="000000" w:themeColor="text1"/>
              </w:rPr>
            </w:pPr>
            <w:r w:rsidRPr="00CA5EB3">
              <w:rPr>
                <w:color w:val="000000" w:themeColor="text1"/>
              </w:rPr>
              <w:t>11</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523D09" w14:textId="77777777" w:rsidR="00173C58" w:rsidRPr="00CA5EB3" w:rsidRDefault="00173C58" w:rsidP="00173C58">
            <w:pPr>
              <w:spacing w:before="120"/>
              <w:ind w:firstLine="313"/>
              <w:rPr>
                <w:color w:val="000000" w:themeColor="text1"/>
              </w:rPr>
            </w:pPr>
            <w:r w:rsidRPr="00CA5EB3">
              <w:rPr>
                <w:color w:val="000000" w:themeColor="text1"/>
              </w:rPr>
              <w:t>Diện tích trên 500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FC603A" w14:textId="77777777" w:rsidR="00173C58" w:rsidRPr="00CA5EB3" w:rsidRDefault="00173C58" w:rsidP="00173C58">
            <w:pPr>
              <w:spacing w:before="120"/>
              <w:ind w:right="435"/>
              <w:jc w:val="right"/>
              <w:rPr>
                <w:color w:val="000000" w:themeColor="text1"/>
              </w:rPr>
            </w:pPr>
            <w:r w:rsidRPr="00CA5EB3">
              <w:rPr>
                <w:color w:val="000000" w:themeColor="text1"/>
              </w:rPr>
              <w:t>4.600.000</w:t>
            </w:r>
          </w:p>
        </w:tc>
      </w:tr>
      <w:tr w:rsidR="00CA5EB3" w:rsidRPr="00CA5EB3" w14:paraId="7B8A234C"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FE4AD9" w14:textId="77777777" w:rsidR="00173C58" w:rsidRPr="00CA5EB3" w:rsidRDefault="00173C58" w:rsidP="00173C58">
            <w:pPr>
              <w:spacing w:before="120"/>
              <w:jc w:val="center"/>
              <w:rPr>
                <w:color w:val="000000" w:themeColor="text1"/>
              </w:rPr>
            </w:pPr>
            <w:r w:rsidRPr="00CA5EB3">
              <w:rPr>
                <w:i/>
                <w:iCs/>
                <w:color w:val="000000" w:themeColor="text1"/>
              </w:rPr>
              <w:t>Đất ở, đất Phi nông nghiệp</w:t>
            </w:r>
          </w:p>
        </w:tc>
      </w:tr>
      <w:tr w:rsidR="00CA5EB3" w:rsidRPr="00CA5EB3" w14:paraId="5DFE3A20"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790AD9" w14:textId="77777777" w:rsidR="00173C58" w:rsidRPr="00CA5EB3" w:rsidRDefault="00173C58" w:rsidP="00173C58">
            <w:pPr>
              <w:spacing w:before="120"/>
              <w:jc w:val="center"/>
              <w:rPr>
                <w:color w:val="000000" w:themeColor="text1"/>
              </w:rPr>
            </w:pPr>
            <w:r w:rsidRPr="00CA5EB3">
              <w:rPr>
                <w:color w:val="000000" w:themeColor="text1"/>
              </w:rPr>
              <w:t>1</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A22AEF" w14:textId="77777777" w:rsidR="00173C58" w:rsidRPr="00CA5EB3" w:rsidRDefault="00173C58" w:rsidP="00173C58">
            <w:pPr>
              <w:spacing w:before="120"/>
              <w:ind w:firstLine="313"/>
              <w:rPr>
                <w:color w:val="000000" w:themeColor="text1"/>
              </w:rPr>
            </w:pPr>
            <w:r w:rsidRPr="00CA5EB3">
              <w:rPr>
                <w:color w:val="000000" w:themeColor="text1"/>
              </w:rPr>
              <w:t>Diện tích dưới 100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55CF4B" w14:textId="77777777" w:rsidR="00173C58" w:rsidRPr="00CA5EB3" w:rsidRDefault="00173C58" w:rsidP="00173C58">
            <w:pPr>
              <w:spacing w:before="120"/>
              <w:ind w:right="435"/>
              <w:jc w:val="right"/>
              <w:rPr>
                <w:color w:val="000000" w:themeColor="text1"/>
              </w:rPr>
            </w:pPr>
            <w:r w:rsidRPr="00CA5EB3">
              <w:rPr>
                <w:color w:val="000000" w:themeColor="text1"/>
              </w:rPr>
              <w:t>90.000</w:t>
            </w:r>
          </w:p>
        </w:tc>
      </w:tr>
      <w:tr w:rsidR="00CA5EB3" w:rsidRPr="00CA5EB3" w14:paraId="06AA7311"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08BB35" w14:textId="77777777" w:rsidR="00173C58" w:rsidRPr="00CA5EB3" w:rsidRDefault="00173C58" w:rsidP="00173C58">
            <w:pPr>
              <w:spacing w:before="120"/>
              <w:jc w:val="center"/>
              <w:rPr>
                <w:color w:val="000000" w:themeColor="text1"/>
              </w:rPr>
            </w:pPr>
            <w:r w:rsidRPr="00CA5EB3">
              <w:rPr>
                <w:color w:val="000000" w:themeColor="text1"/>
              </w:rPr>
              <w:t>2</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02DB6F" w14:textId="77777777" w:rsidR="00173C58" w:rsidRPr="00CA5EB3" w:rsidRDefault="00173C58" w:rsidP="00173C58">
            <w:pPr>
              <w:spacing w:before="120"/>
              <w:ind w:firstLine="313"/>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A922D8" w14:textId="77777777" w:rsidR="00173C58" w:rsidRPr="00CA5EB3" w:rsidRDefault="00173C58" w:rsidP="00173C58">
            <w:pPr>
              <w:spacing w:before="120"/>
              <w:ind w:right="435"/>
              <w:jc w:val="right"/>
              <w:rPr>
                <w:color w:val="000000" w:themeColor="text1"/>
              </w:rPr>
            </w:pPr>
            <w:r w:rsidRPr="00CA5EB3">
              <w:rPr>
                <w:color w:val="000000" w:themeColor="text1"/>
              </w:rPr>
              <w:t>150.000</w:t>
            </w:r>
          </w:p>
        </w:tc>
      </w:tr>
      <w:tr w:rsidR="00CA5EB3" w:rsidRPr="00CA5EB3" w14:paraId="3FD4B953"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0D084D" w14:textId="77777777" w:rsidR="00173C58" w:rsidRPr="00CA5EB3" w:rsidRDefault="00173C58" w:rsidP="00173C58">
            <w:pPr>
              <w:spacing w:before="120"/>
              <w:jc w:val="center"/>
              <w:rPr>
                <w:color w:val="000000" w:themeColor="text1"/>
              </w:rPr>
            </w:pPr>
            <w:r w:rsidRPr="00CA5EB3">
              <w:rPr>
                <w:color w:val="000000" w:themeColor="text1"/>
              </w:rPr>
              <w:t>3</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04437F" w14:textId="77777777" w:rsidR="00173C58" w:rsidRPr="00CA5EB3" w:rsidRDefault="00173C58" w:rsidP="00173C58">
            <w:pPr>
              <w:spacing w:before="120"/>
              <w:ind w:firstLine="313"/>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9E2A97" w14:textId="77777777" w:rsidR="00173C58" w:rsidRPr="00CA5EB3" w:rsidRDefault="00173C58" w:rsidP="00173C58">
            <w:pPr>
              <w:spacing w:before="120"/>
              <w:ind w:right="435"/>
              <w:jc w:val="right"/>
              <w:rPr>
                <w:color w:val="000000" w:themeColor="text1"/>
              </w:rPr>
            </w:pPr>
            <w:r w:rsidRPr="00CA5EB3">
              <w:rPr>
                <w:color w:val="000000" w:themeColor="text1"/>
              </w:rPr>
              <w:t>180.000</w:t>
            </w:r>
          </w:p>
        </w:tc>
      </w:tr>
      <w:tr w:rsidR="00CA5EB3" w:rsidRPr="00CA5EB3" w14:paraId="49E81E6A"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D67027" w14:textId="77777777" w:rsidR="00173C58" w:rsidRPr="00CA5EB3" w:rsidRDefault="00173C58" w:rsidP="00173C58">
            <w:pPr>
              <w:spacing w:before="120"/>
              <w:jc w:val="center"/>
              <w:rPr>
                <w:color w:val="000000" w:themeColor="text1"/>
              </w:rPr>
            </w:pPr>
            <w:r w:rsidRPr="00CA5EB3">
              <w:rPr>
                <w:color w:val="000000" w:themeColor="text1"/>
              </w:rPr>
              <w:t>4</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99818D" w14:textId="77777777" w:rsidR="00173C58" w:rsidRPr="00CA5EB3" w:rsidRDefault="00173C58" w:rsidP="00173C58">
            <w:pPr>
              <w:spacing w:before="120"/>
              <w:ind w:firstLine="313"/>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0BE1F5" w14:textId="77777777" w:rsidR="00173C58" w:rsidRPr="00CA5EB3" w:rsidRDefault="00173C58" w:rsidP="00173C58">
            <w:pPr>
              <w:spacing w:before="120"/>
              <w:ind w:right="435"/>
              <w:jc w:val="right"/>
              <w:rPr>
                <w:color w:val="000000" w:themeColor="text1"/>
              </w:rPr>
            </w:pPr>
            <w:r w:rsidRPr="00CA5EB3">
              <w:rPr>
                <w:color w:val="000000" w:themeColor="text1"/>
              </w:rPr>
              <w:t>200.000</w:t>
            </w:r>
          </w:p>
        </w:tc>
      </w:tr>
      <w:tr w:rsidR="00CA5EB3" w:rsidRPr="00CA5EB3" w14:paraId="71993B8A"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E39B00" w14:textId="77777777" w:rsidR="00173C58" w:rsidRPr="00CA5EB3" w:rsidRDefault="00173C58" w:rsidP="00173C58">
            <w:pPr>
              <w:spacing w:before="120"/>
              <w:jc w:val="center"/>
              <w:rPr>
                <w:color w:val="000000" w:themeColor="text1"/>
              </w:rPr>
            </w:pPr>
            <w:r w:rsidRPr="00CA5EB3">
              <w:rPr>
                <w:color w:val="000000" w:themeColor="text1"/>
              </w:rPr>
              <w:t>5</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BE4EAD" w14:textId="77777777" w:rsidR="00173C58" w:rsidRPr="00CA5EB3" w:rsidRDefault="00173C58" w:rsidP="00173C58">
            <w:pPr>
              <w:spacing w:before="120"/>
              <w:ind w:firstLine="313"/>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D3077" w14:textId="77777777" w:rsidR="00173C58" w:rsidRPr="00CA5EB3" w:rsidRDefault="00173C58" w:rsidP="00173C58">
            <w:pPr>
              <w:spacing w:before="120"/>
              <w:ind w:right="435"/>
              <w:jc w:val="right"/>
              <w:rPr>
                <w:color w:val="000000" w:themeColor="text1"/>
              </w:rPr>
            </w:pPr>
            <w:r w:rsidRPr="00CA5EB3">
              <w:rPr>
                <w:color w:val="000000" w:themeColor="text1"/>
              </w:rPr>
              <w:t>250.000</w:t>
            </w:r>
          </w:p>
        </w:tc>
      </w:tr>
      <w:tr w:rsidR="00CA5EB3" w:rsidRPr="00CA5EB3" w14:paraId="48636E65"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E8E1612" w14:textId="77777777" w:rsidR="00173C58" w:rsidRPr="00CA5EB3" w:rsidRDefault="00173C58" w:rsidP="00173C58">
            <w:pPr>
              <w:spacing w:before="120"/>
              <w:jc w:val="center"/>
              <w:rPr>
                <w:color w:val="000000" w:themeColor="text1"/>
              </w:rPr>
            </w:pPr>
            <w:r w:rsidRPr="00CA5EB3">
              <w:rPr>
                <w:color w:val="000000" w:themeColor="text1"/>
              </w:rPr>
              <w:t>6</w:t>
            </w:r>
          </w:p>
        </w:tc>
        <w:tc>
          <w:tcPr>
            <w:tcW w:w="327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BF16A9C" w14:textId="77777777" w:rsidR="00173C58" w:rsidRPr="00CA5EB3" w:rsidRDefault="00173C58" w:rsidP="00173C58">
            <w:pPr>
              <w:spacing w:before="120"/>
              <w:ind w:firstLine="313"/>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27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793B3C0" w14:textId="77777777" w:rsidR="00173C58" w:rsidRPr="00CA5EB3" w:rsidRDefault="00173C58" w:rsidP="00173C58">
            <w:pPr>
              <w:spacing w:before="120"/>
              <w:ind w:right="435"/>
              <w:jc w:val="right"/>
              <w:rPr>
                <w:color w:val="000000" w:themeColor="text1"/>
              </w:rPr>
            </w:pPr>
            <w:r w:rsidRPr="00CA5EB3">
              <w:rPr>
                <w:color w:val="000000" w:themeColor="text1"/>
              </w:rPr>
              <w:t>380.000</w:t>
            </w:r>
          </w:p>
        </w:tc>
      </w:tr>
      <w:tr w:rsidR="00CA5EB3" w:rsidRPr="00CA5EB3" w14:paraId="2CDF1A3B"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98EE186" w14:textId="77777777" w:rsidR="00173C58" w:rsidRPr="00CA5EB3" w:rsidRDefault="00173C58" w:rsidP="00173C58">
            <w:pPr>
              <w:spacing w:before="120"/>
              <w:jc w:val="center"/>
              <w:rPr>
                <w:color w:val="000000" w:themeColor="text1"/>
              </w:rPr>
            </w:pPr>
            <w:r w:rsidRPr="00CA5EB3">
              <w:rPr>
                <w:color w:val="000000" w:themeColor="text1"/>
              </w:rPr>
              <w:t>7</w:t>
            </w:r>
          </w:p>
        </w:tc>
        <w:tc>
          <w:tcPr>
            <w:tcW w:w="3271"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96E9A6F" w14:textId="77777777" w:rsidR="00173C58" w:rsidRPr="00CA5EB3" w:rsidRDefault="00173C58" w:rsidP="00173C58">
            <w:pPr>
              <w:spacing w:before="120"/>
              <w:ind w:firstLine="313"/>
              <w:rPr>
                <w:color w:val="000000" w:themeColor="text1"/>
              </w:rPr>
            </w:pPr>
            <w:r w:rsidRPr="00CA5EB3">
              <w:rPr>
                <w:color w:val="000000" w:themeColor="text1"/>
              </w:rPr>
              <w:t>Diện tích từ 1 ha đến dưới 10 ha</w:t>
            </w:r>
          </w:p>
        </w:tc>
        <w:tc>
          <w:tcPr>
            <w:tcW w:w="1272"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277C79" w14:textId="77777777" w:rsidR="00173C58" w:rsidRPr="00CA5EB3" w:rsidRDefault="00173C58" w:rsidP="00173C58">
            <w:pPr>
              <w:spacing w:before="120"/>
              <w:ind w:right="435"/>
              <w:jc w:val="right"/>
              <w:rPr>
                <w:color w:val="000000" w:themeColor="text1"/>
              </w:rPr>
            </w:pPr>
            <w:r w:rsidRPr="00CA5EB3">
              <w:rPr>
                <w:color w:val="000000" w:themeColor="text1"/>
              </w:rPr>
              <w:t>700.000</w:t>
            </w:r>
          </w:p>
        </w:tc>
      </w:tr>
      <w:tr w:rsidR="00CA5EB3" w:rsidRPr="00CA5EB3" w14:paraId="5C9BB52B"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E0EF9" w14:textId="77777777" w:rsidR="00173C58" w:rsidRPr="00CA5EB3" w:rsidRDefault="00173C58" w:rsidP="00173C58">
            <w:pPr>
              <w:spacing w:before="120"/>
              <w:jc w:val="center"/>
              <w:rPr>
                <w:color w:val="000000" w:themeColor="text1"/>
              </w:rPr>
            </w:pPr>
            <w:r w:rsidRPr="00CA5EB3">
              <w:rPr>
                <w:color w:val="000000" w:themeColor="text1"/>
              </w:rPr>
              <w:t>8</w:t>
            </w:r>
          </w:p>
        </w:tc>
        <w:tc>
          <w:tcPr>
            <w:tcW w:w="327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10925" w14:textId="77777777" w:rsidR="00173C58" w:rsidRPr="00CA5EB3" w:rsidRDefault="00173C58" w:rsidP="00173C58">
            <w:pPr>
              <w:spacing w:before="120"/>
              <w:ind w:firstLine="313"/>
              <w:rPr>
                <w:color w:val="000000" w:themeColor="text1"/>
              </w:rPr>
            </w:pPr>
            <w:r w:rsidRPr="00CA5EB3">
              <w:rPr>
                <w:color w:val="000000" w:themeColor="text1"/>
              </w:rPr>
              <w:t>Diện tích từ 10 ha đến dưới 50 ha</w:t>
            </w:r>
          </w:p>
        </w:tc>
        <w:tc>
          <w:tcPr>
            <w:tcW w:w="1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8D478" w14:textId="77777777" w:rsidR="00173C58" w:rsidRPr="00CA5EB3" w:rsidRDefault="00173C58" w:rsidP="00173C58">
            <w:pPr>
              <w:spacing w:before="120"/>
              <w:ind w:right="435"/>
              <w:jc w:val="right"/>
              <w:rPr>
                <w:color w:val="000000" w:themeColor="text1"/>
              </w:rPr>
            </w:pPr>
            <w:r w:rsidRPr="00CA5EB3">
              <w:rPr>
                <w:color w:val="000000" w:themeColor="text1"/>
              </w:rPr>
              <w:t>1.400.000</w:t>
            </w:r>
          </w:p>
        </w:tc>
      </w:tr>
      <w:tr w:rsidR="00CA5EB3" w:rsidRPr="00CA5EB3" w14:paraId="35554CBA"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20797" w14:textId="77777777" w:rsidR="00173C58" w:rsidRPr="00CA5EB3" w:rsidRDefault="00173C58" w:rsidP="00173C58">
            <w:pPr>
              <w:spacing w:before="120"/>
              <w:jc w:val="center"/>
              <w:rPr>
                <w:color w:val="000000" w:themeColor="text1"/>
              </w:rPr>
            </w:pPr>
            <w:r w:rsidRPr="00CA5EB3">
              <w:rPr>
                <w:color w:val="000000" w:themeColor="text1"/>
              </w:rPr>
              <w:t>9</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6A04F3" w14:textId="77777777" w:rsidR="00173C58" w:rsidRPr="00CA5EB3" w:rsidRDefault="00173C58" w:rsidP="00173C58">
            <w:pPr>
              <w:spacing w:before="120"/>
              <w:ind w:firstLine="313"/>
              <w:rPr>
                <w:color w:val="000000" w:themeColor="text1"/>
              </w:rPr>
            </w:pPr>
            <w:r w:rsidRPr="00CA5EB3">
              <w:rPr>
                <w:color w:val="000000" w:themeColor="text1"/>
              </w:rPr>
              <w:t>Diện tích từ 50 ha đến dưới 100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4C90A2" w14:textId="77777777" w:rsidR="00173C58" w:rsidRPr="00CA5EB3" w:rsidRDefault="00173C58" w:rsidP="00173C58">
            <w:pPr>
              <w:spacing w:before="120"/>
              <w:ind w:right="435"/>
              <w:jc w:val="right"/>
              <w:rPr>
                <w:color w:val="000000" w:themeColor="text1"/>
              </w:rPr>
            </w:pPr>
            <w:r w:rsidRPr="00CA5EB3">
              <w:rPr>
                <w:color w:val="000000" w:themeColor="text1"/>
              </w:rPr>
              <w:t>3.000.000</w:t>
            </w:r>
          </w:p>
        </w:tc>
      </w:tr>
      <w:tr w:rsidR="00CA5EB3" w:rsidRPr="00CA5EB3" w14:paraId="2478B516"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6D460D" w14:textId="77777777" w:rsidR="00173C58" w:rsidRPr="00CA5EB3" w:rsidRDefault="00173C58" w:rsidP="00173C58">
            <w:pPr>
              <w:spacing w:before="120"/>
              <w:jc w:val="center"/>
              <w:rPr>
                <w:color w:val="000000" w:themeColor="text1"/>
              </w:rPr>
            </w:pPr>
            <w:r w:rsidRPr="00CA5EB3">
              <w:rPr>
                <w:color w:val="000000" w:themeColor="text1"/>
              </w:rPr>
              <w:t>10</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52955" w14:textId="77777777" w:rsidR="00173C58" w:rsidRPr="00CA5EB3" w:rsidRDefault="00173C58" w:rsidP="00173C58">
            <w:pPr>
              <w:spacing w:before="120"/>
              <w:ind w:firstLine="313"/>
              <w:rPr>
                <w:color w:val="000000" w:themeColor="text1"/>
              </w:rPr>
            </w:pPr>
            <w:r w:rsidRPr="00CA5EB3">
              <w:rPr>
                <w:color w:val="000000" w:themeColor="text1"/>
              </w:rPr>
              <w:t>Diện tích từ 100 ha đến 500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AF55BB" w14:textId="77777777" w:rsidR="00173C58" w:rsidRPr="00CA5EB3" w:rsidRDefault="00173C58" w:rsidP="00173C58">
            <w:pPr>
              <w:spacing w:before="120"/>
              <w:ind w:right="435"/>
              <w:jc w:val="right"/>
              <w:rPr>
                <w:color w:val="000000" w:themeColor="text1"/>
              </w:rPr>
            </w:pPr>
            <w:r w:rsidRPr="00CA5EB3">
              <w:rPr>
                <w:color w:val="000000" w:themeColor="text1"/>
              </w:rPr>
              <w:t>3.800.000</w:t>
            </w:r>
          </w:p>
        </w:tc>
      </w:tr>
      <w:tr w:rsidR="00CA5EB3" w:rsidRPr="00CA5EB3" w14:paraId="7E361CC8" w14:textId="77777777" w:rsidTr="00173C58">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C7D1C7" w14:textId="77777777" w:rsidR="00173C58" w:rsidRPr="00CA5EB3" w:rsidRDefault="00173C58" w:rsidP="00173C58">
            <w:pPr>
              <w:spacing w:before="120"/>
              <w:jc w:val="center"/>
              <w:rPr>
                <w:color w:val="000000" w:themeColor="text1"/>
              </w:rPr>
            </w:pPr>
            <w:r w:rsidRPr="00CA5EB3">
              <w:rPr>
                <w:color w:val="000000" w:themeColor="text1"/>
              </w:rPr>
              <w:t>11</w:t>
            </w:r>
          </w:p>
        </w:tc>
        <w:tc>
          <w:tcPr>
            <w:tcW w:w="3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C78F65" w14:textId="77777777" w:rsidR="00173C58" w:rsidRPr="00CA5EB3" w:rsidRDefault="00173C58" w:rsidP="00173C58">
            <w:pPr>
              <w:spacing w:before="120"/>
              <w:ind w:firstLine="313"/>
              <w:rPr>
                <w:color w:val="000000" w:themeColor="text1"/>
              </w:rPr>
            </w:pPr>
            <w:r w:rsidRPr="00CA5EB3">
              <w:rPr>
                <w:color w:val="000000" w:themeColor="text1"/>
              </w:rPr>
              <w:t>Diện tích trên 500 ha</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4CFD7" w14:textId="77777777" w:rsidR="00173C58" w:rsidRPr="00CA5EB3" w:rsidRDefault="00173C58" w:rsidP="00173C58">
            <w:pPr>
              <w:spacing w:before="120"/>
              <w:ind w:right="435"/>
              <w:jc w:val="right"/>
              <w:rPr>
                <w:color w:val="000000" w:themeColor="text1"/>
              </w:rPr>
            </w:pPr>
            <w:r w:rsidRPr="00CA5EB3">
              <w:rPr>
                <w:color w:val="000000" w:themeColor="text1"/>
              </w:rPr>
              <w:t>4.700.000</w:t>
            </w:r>
          </w:p>
        </w:tc>
      </w:tr>
    </w:tbl>
    <w:p w14:paraId="7CFB0EE7" w14:textId="77777777" w:rsidR="00173C58" w:rsidRPr="00CA5EB3" w:rsidRDefault="00173C58" w:rsidP="00173C58">
      <w:pPr>
        <w:spacing w:before="120" w:after="280" w:afterAutospacing="1"/>
        <w:ind w:firstLine="709"/>
        <w:jc w:val="both"/>
        <w:rPr>
          <w:color w:val="000000" w:themeColor="text1"/>
        </w:rPr>
      </w:pPr>
      <w:r w:rsidRPr="00CA5EB3">
        <w:rPr>
          <w:color w:val="000000" w:themeColor="text1"/>
        </w:rPr>
        <w:t xml:space="preserve">- Thẩm định hồ sơ cấp Giấy chứng nhận quyền sử dụng đất, quyền sở hữu nhà ở và tài sản khác gắn liền với đất đối với trường hợp đăng ký biến động đất </w:t>
      </w:r>
      <w:proofErr w:type="gramStart"/>
      <w:r w:rsidRPr="00CA5EB3">
        <w:rPr>
          <w:color w:val="000000" w:themeColor="text1"/>
        </w:rPr>
        <w:t>đai</w:t>
      </w:r>
      <w:proofErr w:type="gramEnd"/>
      <w:r w:rsidRPr="00CA5EB3">
        <w:rPr>
          <w:color w:val="000000" w:themeColor="text1"/>
        </w:rPr>
        <w:t>, tài sản gắn liền với đất:</w:t>
      </w:r>
    </w:p>
    <w:p w14:paraId="4677A3A3" w14:textId="77777777" w:rsidR="00173C58" w:rsidRPr="00CA5EB3" w:rsidRDefault="00173C58" w:rsidP="00173C58">
      <w:pPr>
        <w:spacing w:before="120"/>
        <w:ind w:firstLine="709"/>
        <w:jc w:val="both"/>
        <w:rPr>
          <w:i/>
          <w:color w:val="000000" w:themeColor="text1"/>
          <w:szCs w:val="26"/>
        </w:rPr>
      </w:pPr>
      <w:r w:rsidRPr="00CA5EB3">
        <w:rPr>
          <w:i/>
          <w:iCs/>
          <w:color w:val="000000" w:themeColor="text1"/>
        </w:rPr>
        <w:t xml:space="preserve">+ Đăng ký biến động đất </w:t>
      </w:r>
      <w:proofErr w:type="gramStart"/>
      <w:r w:rsidRPr="00CA5EB3">
        <w:rPr>
          <w:i/>
          <w:iCs/>
          <w:color w:val="000000" w:themeColor="text1"/>
        </w:rPr>
        <w:t>đai</w:t>
      </w:r>
      <w:proofErr w:type="gramEnd"/>
      <w:r w:rsidRPr="00CA5EB3">
        <w:rPr>
          <w:i/>
          <w:iCs/>
          <w:color w:val="000000" w:themeColor="text1"/>
        </w:rPr>
        <w:t>, tài sản gắn liền với đất kèm cấp mới GCN:</w:t>
      </w:r>
      <w:r w:rsidRPr="00CA5EB3">
        <w:rPr>
          <w:i/>
          <w:color w:val="000000" w:themeColor="text1"/>
          <w:szCs w:val="26"/>
        </w:rPr>
        <w:t xml:space="preserve"> </w:t>
      </w:r>
    </w:p>
    <w:p w14:paraId="76CD7775" w14:textId="77777777" w:rsidR="00173C58" w:rsidRPr="00CA5EB3" w:rsidRDefault="00173C58" w:rsidP="00173C58">
      <w:pPr>
        <w:spacing w:before="120" w:after="280" w:afterAutospacing="1"/>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3"/>
        <w:gridCol w:w="5346"/>
        <w:gridCol w:w="2893"/>
      </w:tblGrid>
      <w:tr w:rsidR="00CA5EB3" w:rsidRPr="00CA5EB3" w14:paraId="79D2A56F" w14:textId="77777777" w:rsidTr="00173C58">
        <w:tc>
          <w:tcPr>
            <w:tcW w:w="4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6CBC23"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29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7A75A3"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FFCFC6"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1FB558C3"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1909B" w14:textId="77777777" w:rsidR="00173C58" w:rsidRPr="00CA5EB3" w:rsidRDefault="00173C58" w:rsidP="00173C58">
            <w:pPr>
              <w:spacing w:before="120"/>
              <w:jc w:val="center"/>
              <w:rPr>
                <w:color w:val="000000" w:themeColor="text1"/>
              </w:rPr>
            </w:pPr>
            <w:r w:rsidRPr="00CA5EB3">
              <w:rPr>
                <w:b/>
                <w:bCs/>
                <w:color w:val="000000" w:themeColor="text1"/>
              </w:rPr>
              <w:t>Đối với hộ gia đình, cá nhân:</w:t>
            </w:r>
          </w:p>
        </w:tc>
      </w:tr>
      <w:tr w:rsidR="00CA5EB3" w:rsidRPr="00CA5EB3" w14:paraId="22BB5D55"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1AEB23" w14:textId="77777777" w:rsidR="00173C58" w:rsidRPr="00CA5EB3" w:rsidRDefault="00173C58" w:rsidP="00173C58">
            <w:pPr>
              <w:spacing w:before="120"/>
              <w:jc w:val="center"/>
              <w:rPr>
                <w:color w:val="000000" w:themeColor="text1"/>
              </w:rPr>
            </w:pPr>
            <w:r w:rsidRPr="00CA5EB3">
              <w:rPr>
                <w:i/>
                <w:iCs/>
                <w:color w:val="000000" w:themeColor="text1"/>
              </w:rPr>
              <w:t>Đất Nông nghiệp</w:t>
            </w:r>
          </w:p>
        </w:tc>
      </w:tr>
      <w:tr w:rsidR="00CA5EB3" w:rsidRPr="00CA5EB3" w14:paraId="6154987A"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84187" w14:textId="77777777" w:rsidR="00173C58" w:rsidRPr="00CA5EB3" w:rsidRDefault="00173C58" w:rsidP="00173C58">
            <w:pPr>
              <w:spacing w:before="120"/>
              <w:jc w:val="center"/>
              <w:rPr>
                <w:color w:val="000000" w:themeColor="text1"/>
              </w:rPr>
            </w:pPr>
            <w:r w:rsidRPr="00CA5EB3">
              <w:rPr>
                <w:color w:val="000000" w:themeColor="text1"/>
              </w:rPr>
              <w:t>1</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67BA3" w14:textId="77777777" w:rsidR="00173C58" w:rsidRPr="00CA5EB3" w:rsidRDefault="00173C58" w:rsidP="00173C58">
            <w:pPr>
              <w:spacing w:before="120"/>
              <w:ind w:firstLine="291"/>
              <w:rPr>
                <w:color w:val="000000" w:themeColor="text1"/>
              </w:rPr>
            </w:pPr>
            <w:r w:rsidRPr="00CA5EB3">
              <w:rPr>
                <w:color w:val="000000" w:themeColor="text1"/>
              </w:rPr>
              <w:t>Diện tích dưới 100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F1DA68" w14:textId="77777777" w:rsidR="00173C58" w:rsidRPr="00CA5EB3" w:rsidRDefault="00173C58" w:rsidP="00173C58">
            <w:pPr>
              <w:spacing w:before="120"/>
              <w:ind w:right="435"/>
              <w:jc w:val="right"/>
              <w:rPr>
                <w:color w:val="000000" w:themeColor="text1"/>
              </w:rPr>
            </w:pPr>
            <w:r w:rsidRPr="00CA5EB3">
              <w:rPr>
                <w:color w:val="000000" w:themeColor="text1"/>
              </w:rPr>
              <w:t>50.000</w:t>
            </w:r>
          </w:p>
        </w:tc>
      </w:tr>
      <w:tr w:rsidR="00CA5EB3" w:rsidRPr="00CA5EB3" w14:paraId="662C977D"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A7237" w14:textId="77777777" w:rsidR="00173C58" w:rsidRPr="00CA5EB3" w:rsidRDefault="00173C58" w:rsidP="00173C58">
            <w:pPr>
              <w:spacing w:before="120"/>
              <w:jc w:val="center"/>
              <w:rPr>
                <w:color w:val="000000" w:themeColor="text1"/>
              </w:rPr>
            </w:pPr>
            <w:r w:rsidRPr="00CA5EB3">
              <w:rPr>
                <w:color w:val="000000" w:themeColor="text1"/>
              </w:rPr>
              <w:t>2</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AC5F0D" w14:textId="77777777" w:rsidR="00173C58" w:rsidRPr="00CA5EB3" w:rsidRDefault="00173C58" w:rsidP="00173C58">
            <w:pPr>
              <w:spacing w:before="120"/>
              <w:ind w:firstLine="291"/>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C762F7" w14:textId="77777777" w:rsidR="00173C58" w:rsidRPr="00CA5EB3" w:rsidRDefault="00173C58" w:rsidP="00173C58">
            <w:pPr>
              <w:spacing w:before="120"/>
              <w:ind w:right="435"/>
              <w:jc w:val="right"/>
              <w:rPr>
                <w:color w:val="000000" w:themeColor="text1"/>
              </w:rPr>
            </w:pPr>
            <w:r w:rsidRPr="00CA5EB3">
              <w:rPr>
                <w:color w:val="000000" w:themeColor="text1"/>
              </w:rPr>
              <w:t>70.000</w:t>
            </w:r>
          </w:p>
        </w:tc>
      </w:tr>
      <w:tr w:rsidR="00CA5EB3" w:rsidRPr="00CA5EB3" w14:paraId="64F05E5C"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BC76B1" w14:textId="77777777" w:rsidR="00173C58" w:rsidRPr="00CA5EB3" w:rsidRDefault="00173C58" w:rsidP="00173C58">
            <w:pPr>
              <w:spacing w:before="120"/>
              <w:jc w:val="center"/>
              <w:rPr>
                <w:color w:val="000000" w:themeColor="text1"/>
              </w:rPr>
            </w:pPr>
            <w:r w:rsidRPr="00CA5EB3">
              <w:rPr>
                <w:color w:val="000000" w:themeColor="text1"/>
              </w:rPr>
              <w:t>3</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24DCC" w14:textId="77777777" w:rsidR="00173C58" w:rsidRPr="00CA5EB3" w:rsidRDefault="00173C58" w:rsidP="00173C58">
            <w:pPr>
              <w:spacing w:before="120"/>
              <w:ind w:firstLine="291"/>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0F81B8" w14:textId="77777777" w:rsidR="00173C58" w:rsidRPr="00CA5EB3" w:rsidRDefault="00173C58" w:rsidP="00173C58">
            <w:pPr>
              <w:spacing w:before="120"/>
              <w:ind w:right="435"/>
              <w:jc w:val="right"/>
              <w:rPr>
                <w:color w:val="000000" w:themeColor="text1"/>
              </w:rPr>
            </w:pPr>
            <w:r w:rsidRPr="00CA5EB3">
              <w:rPr>
                <w:color w:val="000000" w:themeColor="text1"/>
              </w:rPr>
              <w:t>120.000</w:t>
            </w:r>
          </w:p>
        </w:tc>
      </w:tr>
      <w:tr w:rsidR="00CA5EB3" w:rsidRPr="00CA5EB3" w14:paraId="50F0F148"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0EC8D" w14:textId="77777777" w:rsidR="00173C58" w:rsidRPr="00CA5EB3" w:rsidRDefault="00173C58" w:rsidP="00173C58">
            <w:pPr>
              <w:spacing w:before="120"/>
              <w:jc w:val="center"/>
              <w:rPr>
                <w:color w:val="000000" w:themeColor="text1"/>
              </w:rPr>
            </w:pPr>
            <w:r w:rsidRPr="00CA5EB3">
              <w:rPr>
                <w:color w:val="000000" w:themeColor="text1"/>
              </w:rPr>
              <w:t>4</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5FC419" w14:textId="77777777" w:rsidR="00173C58" w:rsidRPr="00CA5EB3" w:rsidRDefault="00173C58" w:rsidP="00173C58">
            <w:pPr>
              <w:spacing w:before="120"/>
              <w:ind w:firstLine="291"/>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2DC0F" w14:textId="77777777" w:rsidR="00173C58" w:rsidRPr="00CA5EB3" w:rsidRDefault="00173C58" w:rsidP="00173C58">
            <w:pPr>
              <w:spacing w:before="120"/>
              <w:ind w:right="435"/>
              <w:jc w:val="right"/>
              <w:rPr>
                <w:color w:val="000000" w:themeColor="text1"/>
              </w:rPr>
            </w:pPr>
            <w:r w:rsidRPr="00CA5EB3">
              <w:rPr>
                <w:color w:val="000000" w:themeColor="text1"/>
              </w:rPr>
              <w:t>160.000</w:t>
            </w:r>
          </w:p>
        </w:tc>
      </w:tr>
      <w:tr w:rsidR="00CA5EB3" w:rsidRPr="00CA5EB3" w14:paraId="02B9C698"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53C16" w14:textId="77777777" w:rsidR="00173C58" w:rsidRPr="00CA5EB3" w:rsidRDefault="00173C58" w:rsidP="00173C58">
            <w:pPr>
              <w:spacing w:before="120"/>
              <w:jc w:val="center"/>
              <w:rPr>
                <w:color w:val="000000" w:themeColor="text1"/>
              </w:rPr>
            </w:pPr>
            <w:r w:rsidRPr="00CA5EB3">
              <w:rPr>
                <w:color w:val="000000" w:themeColor="text1"/>
              </w:rPr>
              <w:t>5</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EE52B" w14:textId="77777777" w:rsidR="00173C58" w:rsidRPr="00CA5EB3" w:rsidRDefault="00173C58" w:rsidP="00173C58">
            <w:pPr>
              <w:spacing w:before="120"/>
              <w:ind w:firstLine="291"/>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6A7FE9" w14:textId="77777777" w:rsidR="00173C58" w:rsidRPr="00CA5EB3" w:rsidRDefault="00173C58" w:rsidP="00173C58">
            <w:pPr>
              <w:spacing w:before="120"/>
              <w:ind w:right="435"/>
              <w:jc w:val="right"/>
              <w:rPr>
                <w:color w:val="000000" w:themeColor="text1"/>
              </w:rPr>
            </w:pPr>
            <w:r w:rsidRPr="00CA5EB3">
              <w:rPr>
                <w:color w:val="000000" w:themeColor="text1"/>
              </w:rPr>
              <w:t>200.000</w:t>
            </w:r>
          </w:p>
        </w:tc>
      </w:tr>
      <w:tr w:rsidR="00CA5EB3" w:rsidRPr="00CA5EB3" w14:paraId="195E543E"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046A7F" w14:textId="77777777" w:rsidR="00173C58" w:rsidRPr="00CA5EB3" w:rsidRDefault="00173C58" w:rsidP="00173C58">
            <w:pPr>
              <w:spacing w:before="120"/>
              <w:jc w:val="center"/>
              <w:rPr>
                <w:color w:val="000000" w:themeColor="text1"/>
              </w:rPr>
            </w:pPr>
            <w:r w:rsidRPr="00CA5EB3">
              <w:rPr>
                <w:color w:val="000000" w:themeColor="text1"/>
              </w:rPr>
              <w:t>6</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76433C" w14:textId="77777777" w:rsidR="00173C58" w:rsidRPr="00CA5EB3" w:rsidRDefault="00173C58" w:rsidP="00173C58">
            <w:pPr>
              <w:spacing w:before="120"/>
              <w:ind w:firstLine="291"/>
              <w:rPr>
                <w:color w:val="000000" w:themeColor="text1"/>
              </w:rPr>
            </w:pPr>
            <w:r w:rsidRPr="00CA5EB3">
              <w:rPr>
                <w:color w:val="000000" w:themeColor="text1"/>
              </w:rPr>
              <w:t>Diện tích trên 3.000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E2F03" w14:textId="77777777" w:rsidR="00173C58" w:rsidRPr="00CA5EB3" w:rsidRDefault="00173C58" w:rsidP="00173C58">
            <w:pPr>
              <w:spacing w:before="120"/>
              <w:ind w:right="435"/>
              <w:jc w:val="right"/>
              <w:rPr>
                <w:color w:val="000000" w:themeColor="text1"/>
              </w:rPr>
            </w:pPr>
            <w:r w:rsidRPr="00CA5EB3">
              <w:rPr>
                <w:color w:val="000000" w:themeColor="text1"/>
              </w:rPr>
              <w:t>250.000</w:t>
            </w:r>
          </w:p>
        </w:tc>
      </w:tr>
      <w:tr w:rsidR="00CA5EB3" w:rsidRPr="00CA5EB3" w14:paraId="736A0DCB"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D2934F" w14:textId="77777777" w:rsidR="00173C58" w:rsidRPr="00CA5EB3" w:rsidRDefault="00173C58" w:rsidP="00173C58">
            <w:pPr>
              <w:spacing w:before="120"/>
              <w:jc w:val="center"/>
              <w:rPr>
                <w:color w:val="000000" w:themeColor="text1"/>
              </w:rPr>
            </w:pPr>
            <w:r w:rsidRPr="00CA5EB3">
              <w:rPr>
                <w:i/>
                <w:iCs/>
                <w:color w:val="000000" w:themeColor="text1"/>
              </w:rPr>
              <w:lastRenderedPageBreak/>
              <w:t>Đất ở, đất Phi nông nghiệp</w:t>
            </w:r>
          </w:p>
        </w:tc>
      </w:tr>
      <w:tr w:rsidR="00CA5EB3" w:rsidRPr="00CA5EB3" w14:paraId="51FCAE64"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02B9E" w14:textId="77777777" w:rsidR="00173C58" w:rsidRPr="00CA5EB3" w:rsidRDefault="00173C58" w:rsidP="00173C58">
            <w:pPr>
              <w:spacing w:before="120"/>
              <w:jc w:val="center"/>
              <w:rPr>
                <w:color w:val="000000" w:themeColor="text1"/>
              </w:rPr>
            </w:pPr>
            <w:r w:rsidRPr="00CA5EB3">
              <w:rPr>
                <w:color w:val="000000" w:themeColor="text1"/>
              </w:rPr>
              <w:t>1</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B62471" w14:textId="77777777" w:rsidR="00173C58" w:rsidRPr="00CA5EB3" w:rsidRDefault="00173C58" w:rsidP="00173C58">
            <w:pPr>
              <w:spacing w:before="120"/>
              <w:ind w:firstLine="291"/>
              <w:rPr>
                <w:color w:val="000000" w:themeColor="text1"/>
              </w:rPr>
            </w:pPr>
            <w:r w:rsidRPr="00CA5EB3">
              <w:rPr>
                <w:color w:val="000000" w:themeColor="text1"/>
              </w:rPr>
              <w:t>Diện tích dưới 100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A0C6F0" w14:textId="77777777" w:rsidR="00173C58" w:rsidRPr="00CA5EB3" w:rsidRDefault="00173C58" w:rsidP="00173C58">
            <w:pPr>
              <w:spacing w:before="120"/>
              <w:ind w:right="435"/>
              <w:jc w:val="right"/>
              <w:rPr>
                <w:color w:val="000000" w:themeColor="text1"/>
              </w:rPr>
            </w:pPr>
            <w:r w:rsidRPr="00CA5EB3">
              <w:rPr>
                <w:color w:val="000000" w:themeColor="text1"/>
              </w:rPr>
              <w:t>100.000</w:t>
            </w:r>
          </w:p>
        </w:tc>
      </w:tr>
      <w:tr w:rsidR="00CA5EB3" w:rsidRPr="00CA5EB3" w14:paraId="0D6D5080"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B1DEC" w14:textId="77777777" w:rsidR="00173C58" w:rsidRPr="00CA5EB3" w:rsidRDefault="00173C58" w:rsidP="00173C58">
            <w:pPr>
              <w:spacing w:before="120"/>
              <w:jc w:val="center"/>
              <w:rPr>
                <w:color w:val="000000" w:themeColor="text1"/>
              </w:rPr>
            </w:pPr>
            <w:r w:rsidRPr="00CA5EB3">
              <w:rPr>
                <w:color w:val="000000" w:themeColor="text1"/>
              </w:rPr>
              <w:t>2</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7E0A4" w14:textId="77777777" w:rsidR="00173C58" w:rsidRPr="00CA5EB3" w:rsidRDefault="00173C58" w:rsidP="00173C58">
            <w:pPr>
              <w:spacing w:before="120"/>
              <w:ind w:firstLine="291"/>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1E1B9" w14:textId="77777777" w:rsidR="00173C58" w:rsidRPr="00CA5EB3" w:rsidRDefault="00173C58" w:rsidP="00173C58">
            <w:pPr>
              <w:spacing w:before="120"/>
              <w:ind w:right="435"/>
              <w:jc w:val="right"/>
              <w:rPr>
                <w:color w:val="000000" w:themeColor="text1"/>
              </w:rPr>
            </w:pPr>
            <w:r w:rsidRPr="00CA5EB3">
              <w:rPr>
                <w:color w:val="000000" w:themeColor="text1"/>
              </w:rPr>
              <w:t>130.000</w:t>
            </w:r>
          </w:p>
        </w:tc>
      </w:tr>
      <w:tr w:rsidR="00CA5EB3" w:rsidRPr="00CA5EB3" w14:paraId="610C88B5"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B5ED42" w14:textId="77777777" w:rsidR="00173C58" w:rsidRPr="00CA5EB3" w:rsidRDefault="00173C58" w:rsidP="00173C58">
            <w:pPr>
              <w:spacing w:before="120"/>
              <w:jc w:val="center"/>
              <w:rPr>
                <w:color w:val="000000" w:themeColor="text1"/>
              </w:rPr>
            </w:pPr>
            <w:r w:rsidRPr="00CA5EB3">
              <w:rPr>
                <w:color w:val="000000" w:themeColor="text1"/>
              </w:rPr>
              <w:t>3</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5BBDA4" w14:textId="77777777" w:rsidR="00173C58" w:rsidRPr="00CA5EB3" w:rsidRDefault="00173C58" w:rsidP="00173C58">
            <w:pPr>
              <w:spacing w:before="120"/>
              <w:ind w:firstLine="291"/>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70D0E" w14:textId="77777777" w:rsidR="00173C58" w:rsidRPr="00CA5EB3" w:rsidRDefault="00173C58" w:rsidP="00173C58">
            <w:pPr>
              <w:spacing w:before="120"/>
              <w:ind w:right="435"/>
              <w:jc w:val="right"/>
              <w:rPr>
                <w:color w:val="000000" w:themeColor="text1"/>
              </w:rPr>
            </w:pPr>
            <w:r w:rsidRPr="00CA5EB3">
              <w:rPr>
                <w:color w:val="000000" w:themeColor="text1"/>
              </w:rPr>
              <w:t>140.000</w:t>
            </w:r>
          </w:p>
        </w:tc>
      </w:tr>
      <w:tr w:rsidR="00CA5EB3" w:rsidRPr="00CA5EB3" w14:paraId="75AD9EC1"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E5718E" w14:textId="77777777" w:rsidR="00173C58" w:rsidRPr="00CA5EB3" w:rsidRDefault="00173C58" w:rsidP="00173C58">
            <w:pPr>
              <w:spacing w:before="120"/>
              <w:jc w:val="center"/>
              <w:rPr>
                <w:color w:val="000000" w:themeColor="text1"/>
              </w:rPr>
            </w:pPr>
            <w:r w:rsidRPr="00CA5EB3">
              <w:rPr>
                <w:color w:val="000000" w:themeColor="text1"/>
              </w:rPr>
              <w:t>4</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421A58" w14:textId="77777777" w:rsidR="00173C58" w:rsidRPr="00CA5EB3" w:rsidRDefault="00173C58" w:rsidP="00173C58">
            <w:pPr>
              <w:spacing w:before="120"/>
              <w:ind w:firstLine="291"/>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F97FED" w14:textId="77777777" w:rsidR="00173C58" w:rsidRPr="00CA5EB3" w:rsidRDefault="00173C58" w:rsidP="00173C58">
            <w:pPr>
              <w:spacing w:before="120"/>
              <w:ind w:right="435"/>
              <w:jc w:val="right"/>
              <w:rPr>
                <w:color w:val="000000" w:themeColor="text1"/>
              </w:rPr>
            </w:pPr>
            <w:r w:rsidRPr="00CA5EB3">
              <w:rPr>
                <w:color w:val="000000" w:themeColor="text1"/>
              </w:rPr>
              <w:t>170.000</w:t>
            </w:r>
          </w:p>
        </w:tc>
      </w:tr>
      <w:tr w:rsidR="00CA5EB3" w:rsidRPr="00CA5EB3" w14:paraId="65E9F77E"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B05564" w14:textId="77777777" w:rsidR="00173C58" w:rsidRPr="00CA5EB3" w:rsidRDefault="00173C58" w:rsidP="00173C58">
            <w:pPr>
              <w:spacing w:before="120"/>
              <w:jc w:val="center"/>
              <w:rPr>
                <w:color w:val="000000" w:themeColor="text1"/>
              </w:rPr>
            </w:pPr>
            <w:r w:rsidRPr="00CA5EB3">
              <w:rPr>
                <w:color w:val="000000" w:themeColor="text1"/>
              </w:rPr>
              <w:t>5</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C899CC" w14:textId="77777777" w:rsidR="00173C58" w:rsidRPr="00CA5EB3" w:rsidRDefault="00173C58" w:rsidP="00173C58">
            <w:pPr>
              <w:spacing w:before="120"/>
              <w:ind w:firstLine="291"/>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0F0FD" w14:textId="77777777" w:rsidR="00173C58" w:rsidRPr="00CA5EB3" w:rsidRDefault="00173C58" w:rsidP="00173C58">
            <w:pPr>
              <w:spacing w:before="120"/>
              <w:ind w:right="435"/>
              <w:jc w:val="right"/>
              <w:rPr>
                <w:color w:val="000000" w:themeColor="text1"/>
              </w:rPr>
            </w:pPr>
            <w:r w:rsidRPr="00CA5EB3">
              <w:rPr>
                <w:color w:val="000000" w:themeColor="text1"/>
              </w:rPr>
              <w:t>220.000</w:t>
            </w:r>
          </w:p>
        </w:tc>
      </w:tr>
      <w:tr w:rsidR="00CA5EB3" w:rsidRPr="00CA5EB3" w14:paraId="18D09EE6"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897F4" w14:textId="77777777" w:rsidR="00173C58" w:rsidRPr="00CA5EB3" w:rsidRDefault="00173C58" w:rsidP="00173C58">
            <w:pPr>
              <w:spacing w:before="120"/>
              <w:jc w:val="center"/>
              <w:rPr>
                <w:color w:val="000000" w:themeColor="text1"/>
              </w:rPr>
            </w:pPr>
            <w:r w:rsidRPr="00CA5EB3">
              <w:rPr>
                <w:color w:val="000000" w:themeColor="text1"/>
              </w:rPr>
              <w:t>6</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A5D28" w14:textId="77777777" w:rsidR="00173C58" w:rsidRPr="00CA5EB3" w:rsidRDefault="00173C58" w:rsidP="00173C58">
            <w:pPr>
              <w:spacing w:before="120"/>
              <w:ind w:firstLine="291"/>
              <w:rPr>
                <w:color w:val="000000" w:themeColor="text1"/>
              </w:rPr>
            </w:pPr>
            <w:r w:rsidRPr="00CA5EB3">
              <w:rPr>
                <w:color w:val="000000" w:themeColor="text1"/>
              </w:rPr>
              <w:t>Diện tích trên 3.000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54A87E" w14:textId="77777777" w:rsidR="00173C58" w:rsidRPr="00CA5EB3" w:rsidRDefault="00173C58" w:rsidP="00173C58">
            <w:pPr>
              <w:spacing w:before="120"/>
              <w:ind w:right="435"/>
              <w:jc w:val="right"/>
              <w:rPr>
                <w:color w:val="000000" w:themeColor="text1"/>
              </w:rPr>
            </w:pPr>
            <w:r w:rsidRPr="00CA5EB3">
              <w:rPr>
                <w:color w:val="000000" w:themeColor="text1"/>
              </w:rPr>
              <w:t>270.000</w:t>
            </w:r>
          </w:p>
        </w:tc>
      </w:tr>
      <w:tr w:rsidR="00CA5EB3" w:rsidRPr="00CA5EB3" w14:paraId="62855DB7"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CAF14" w14:textId="77777777" w:rsidR="00173C58" w:rsidRPr="00CA5EB3" w:rsidRDefault="00173C58" w:rsidP="00173C58">
            <w:pPr>
              <w:spacing w:before="120"/>
              <w:jc w:val="center"/>
              <w:rPr>
                <w:color w:val="000000" w:themeColor="text1"/>
              </w:rPr>
            </w:pPr>
            <w:r w:rsidRPr="00CA5EB3">
              <w:rPr>
                <w:b/>
                <w:bCs/>
                <w:color w:val="000000" w:themeColor="text1"/>
              </w:rPr>
              <w:t>Đối với tổ chức:</w:t>
            </w:r>
          </w:p>
        </w:tc>
      </w:tr>
      <w:tr w:rsidR="00CA5EB3" w:rsidRPr="00CA5EB3" w14:paraId="2BBBF211"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693250" w14:textId="77777777" w:rsidR="00173C58" w:rsidRPr="00CA5EB3" w:rsidRDefault="00173C58" w:rsidP="00173C58">
            <w:pPr>
              <w:spacing w:before="120"/>
              <w:jc w:val="center"/>
              <w:rPr>
                <w:color w:val="000000" w:themeColor="text1"/>
              </w:rPr>
            </w:pPr>
            <w:r w:rsidRPr="00CA5EB3">
              <w:rPr>
                <w:i/>
                <w:iCs/>
                <w:color w:val="000000" w:themeColor="text1"/>
              </w:rPr>
              <w:t>Đất Nông nghiệp</w:t>
            </w:r>
          </w:p>
        </w:tc>
      </w:tr>
      <w:tr w:rsidR="00CA5EB3" w:rsidRPr="00CA5EB3" w14:paraId="1127693B"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424932" w14:textId="77777777" w:rsidR="00173C58" w:rsidRPr="00CA5EB3" w:rsidRDefault="00173C58" w:rsidP="00173C58">
            <w:pPr>
              <w:spacing w:before="120"/>
              <w:jc w:val="center"/>
              <w:rPr>
                <w:color w:val="000000" w:themeColor="text1"/>
              </w:rPr>
            </w:pPr>
            <w:r w:rsidRPr="00CA5EB3">
              <w:rPr>
                <w:color w:val="000000" w:themeColor="text1"/>
              </w:rPr>
              <w:t>1</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FEE6E4" w14:textId="77777777" w:rsidR="00173C58" w:rsidRPr="00CA5EB3" w:rsidRDefault="00173C58" w:rsidP="00173C58">
            <w:pPr>
              <w:spacing w:before="120"/>
              <w:ind w:firstLine="291"/>
              <w:rPr>
                <w:color w:val="000000" w:themeColor="text1"/>
              </w:rPr>
            </w:pPr>
            <w:r w:rsidRPr="00CA5EB3">
              <w:rPr>
                <w:color w:val="000000" w:themeColor="text1"/>
              </w:rPr>
              <w:t>Diện tích dưới 100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ECAFF8" w14:textId="77777777" w:rsidR="00173C58" w:rsidRPr="00CA5EB3" w:rsidRDefault="00173C58" w:rsidP="00173C58">
            <w:pPr>
              <w:spacing w:before="120"/>
              <w:ind w:right="435"/>
              <w:jc w:val="right"/>
              <w:rPr>
                <w:color w:val="000000" w:themeColor="text1"/>
              </w:rPr>
            </w:pPr>
            <w:r w:rsidRPr="00CA5EB3">
              <w:rPr>
                <w:color w:val="000000" w:themeColor="text1"/>
              </w:rPr>
              <w:t>70.000</w:t>
            </w:r>
          </w:p>
        </w:tc>
      </w:tr>
      <w:tr w:rsidR="00CA5EB3" w:rsidRPr="00CA5EB3" w14:paraId="017F81BC"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CAF63" w14:textId="77777777" w:rsidR="00173C58" w:rsidRPr="00CA5EB3" w:rsidRDefault="00173C58" w:rsidP="00173C58">
            <w:pPr>
              <w:spacing w:before="120"/>
              <w:jc w:val="center"/>
              <w:rPr>
                <w:color w:val="000000" w:themeColor="text1"/>
              </w:rPr>
            </w:pPr>
            <w:r w:rsidRPr="00CA5EB3">
              <w:rPr>
                <w:color w:val="000000" w:themeColor="text1"/>
              </w:rPr>
              <w:t>2</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E1303A" w14:textId="77777777" w:rsidR="00173C58" w:rsidRPr="00CA5EB3" w:rsidRDefault="00173C58" w:rsidP="00173C58">
            <w:pPr>
              <w:spacing w:before="120"/>
              <w:ind w:firstLine="291"/>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3CA94" w14:textId="77777777" w:rsidR="00173C58" w:rsidRPr="00CA5EB3" w:rsidRDefault="00173C58" w:rsidP="00173C58">
            <w:pPr>
              <w:spacing w:before="120"/>
              <w:ind w:right="435"/>
              <w:jc w:val="right"/>
              <w:rPr>
                <w:color w:val="000000" w:themeColor="text1"/>
              </w:rPr>
            </w:pPr>
            <w:r w:rsidRPr="00CA5EB3">
              <w:rPr>
                <w:color w:val="000000" w:themeColor="text1"/>
              </w:rPr>
              <w:t>100.000</w:t>
            </w:r>
          </w:p>
        </w:tc>
      </w:tr>
      <w:tr w:rsidR="00CA5EB3" w:rsidRPr="00CA5EB3" w14:paraId="7DBF0434"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3A0C757" w14:textId="77777777" w:rsidR="00173C58" w:rsidRPr="00CA5EB3" w:rsidRDefault="00173C58" w:rsidP="00173C58">
            <w:pPr>
              <w:spacing w:before="120"/>
              <w:jc w:val="center"/>
              <w:rPr>
                <w:color w:val="000000" w:themeColor="text1"/>
              </w:rPr>
            </w:pPr>
            <w:r w:rsidRPr="00CA5EB3">
              <w:rPr>
                <w:color w:val="000000" w:themeColor="text1"/>
              </w:rPr>
              <w:t>3</w:t>
            </w:r>
          </w:p>
        </w:tc>
        <w:tc>
          <w:tcPr>
            <w:tcW w:w="29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A0C175F" w14:textId="77777777" w:rsidR="00173C58" w:rsidRPr="00CA5EB3" w:rsidRDefault="00173C58" w:rsidP="00173C58">
            <w:pPr>
              <w:spacing w:before="120"/>
              <w:ind w:firstLine="291"/>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9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CE9506B" w14:textId="77777777" w:rsidR="00173C58" w:rsidRPr="00CA5EB3" w:rsidRDefault="00173C58" w:rsidP="00173C58">
            <w:pPr>
              <w:spacing w:before="120"/>
              <w:ind w:right="435"/>
              <w:jc w:val="right"/>
              <w:rPr>
                <w:color w:val="000000" w:themeColor="text1"/>
              </w:rPr>
            </w:pPr>
            <w:r w:rsidRPr="00CA5EB3">
              <w:rPr>
                <w:color w:val="000000" w:themeColor="text1"/>
              </w:rPr>
              <w:t>150.000</w:t>
            </w:r>
          </w:p>
        </w:tc>
      </w:tr>
      <w:tr w:rsidR="00CA5EB3" w:rsidRPr="00CA5EB3" w14:paraId="08871BD5"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41133A2" w14:textId="77777777" w:rsidR="00173C58" w:rsidRPr="00CA5EB3" w:rsidRDefault="00173C58" w:rsidP="00173C58">
            <w:pPr>
              <w:spacing w:before="120"/>
              <w:jc w:val="center"/>
              <w:rPr>
                <w:color w:val="000000" w:themeColor="text1"/>
              </w:rPr>
            </w:pPr>
            <w:r w:rsidRPr="00CA5EB3">
              <w:rPr>
                <w:color w:val="000000" w:themeColor="text1"/>
              </w:rPr>
              <w:t>4</w:t>
            </w:r>
          </w:p>
        </w:tc>
        <w:tc>
          <w:tcPr>
            <w:tcW w:w="294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2F68154" w14:textId="77777777" w:rsidR="00173C58" w:rsidRPr="00CA5EB3" w:rsidRDefault="00173C58" w:rsidP="00173C58">
            <w:pPr>
              <w:spacing w:before="120"/>
              <w:ind w:firstLine="291"/>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91"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5CC4531" w14:textId="77777777" w:rsidR="00173C58" w:rsidRPr="00CA5EB3" w:rsidRDefault="00173C58" w:rsidP="00173C58">
            <w:pPr>
              <w:spacing w:before="120"/>
              <w:ind w:right="435"/>
              <w:jc w:val="right"/>
              <w:rPr>
                <w:color w:val="000000" w:themeColor="text1"/>
              </w:rPr>
            </w:pPr>
            <w:r w:rsidRPr="00CA5EB3">
              <w:rPr>
                <w:color w:val="000000" w:themeColor="text1"/>
              </w:rPr>
              <w:t>180.000</w:t>
            </w:r>
          </w:p>
        </w:tc>
      </w:tr>
      <w:tr w:rsidR="00CA5EB3" w:rsidRPr="00CA5EB3" w14:paraId="1F9DE973"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43623E" w14:textId="77777777" w:rsidR="00173C58" w:rsidRPr="00CA5EB3" w:rsidRDefault="00173C58" w:rsidP="00173C58">
            <w:pPr>
              <w:spacing w:before="120"/>
              <w:jc w:val="center"/>
              <w:rPr>
                <w:color w:val="000000" w:themeColor="text1"/>
              </w:rPr>
            </w:pPr>
            <w:r w:rsidRPr="00CA5EB3">
              <w:rPr>
                <w:color w:val="000000" w:themeColor="text1"/>
              </w:rPr>
              <w:t>5</w:t>
            </w:r>
          </w:p>
        </w:tc>
        <w:tc>
          <w:tcPr>
            <w:tcW w:w="29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1CB047" w14:textId="77777777" w:rsidR="00173C58" w:rsidRPr="00CA5EB3" w:rsidRDefault="00173C58" w:rsidP="00173C58">
            <w:pPr>
              <w:spacing w:before="120"/>
              <w:ind w:firstLine="291"/>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59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A35FC6" w14:textId="77777777" w:rsidR="00173C58" w:rsidRPr="00CA5EB3" w:rsidRDefault="00173C58" w:rsidP="00173C58">
            <w:pPr>
              <w:spacing w:before="120"/>
              <w:ind w:right="435"/>
              <w:jc w:val="right"/>
              <w:rPr>
                <w:color w:val="000000" w:themeColor="text1"/>
              </w:rPr>
            </w:pPr>
            <w:r w:rsidRPr="00CA5EB3">
              <w:rPr>
                <w:color w:val="000000" w:themeColor="text1"/>
              </w:rPr>
              <w:t>220.000</w:t>
            </w:r>
          </w:p>
        </w:tc>
      </w:tr>
      <w:tr w:rsidR="00CA5EB3" w:rsidRPr="00CA5EB3" w14:paraId="2661124B"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11B54D" w14:textId="77777777" w:rsidR="00173C58" w:rsidRPr="00CA5EB3" w:rsidRDefault="00173C58" w:rsidP="00173C58">
            <w:pPr>
              <w:spacing w:before="120"/>
              <w:jc w:val="center"/>
              <w:rPr>
                <w:color w:val="000000" w:themeColor="text1"/>
              </w:rPr>
            </w:pPr>
            <w:r w:rsidRPr="00CA5EB3">
              <w:rPr>
                <w:color w:val="000000" w:themeColor="text1"/>
              </w:rPr>
              <w:t>6</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64FA41" w14:textId="77777777" w:rsidR="00173C58" w:rsidRPr="00CA5EB3" w:rsidRDefault="00173C58" w:rsidP="00173C58">
            <w:pPr>
              <w:spacing w:before="120"/>
              <w:ind w:firstLine="291"/>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E15AB0" w14:textId="77777777" w:rsidR="00173C58" w:rsidRPr="00CA5EB3" w:rsidRDefault="00173C58" w:rsidP="00173C58">
            <w:pPr>
              <w:spacing w:before="120"/>
              <w:ind w:right="435"/>
              <w:jc w:val="right"/>
              <w:rPr>
                <w:color w:val="000000" w:themeColor="text1"/>
              </w:rPr>
            </w:pPr>
            <w:r w:rsidRPr="00CA5EB3">
              <w:rPr>
                <w:color w:val="000000" w:themeColor="text1"/>
              </w:rPr>
              <w:t>270.000</w:t>
            </w:r>
          </w:p>
        </w:tc>
      </w:tr>
      <w:tr w:rsidR="00CA5EB3" w:rsidRPr="00CA5EB3" w14:paraId="4AEE9907"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78090" w14:textId="77777777" w:rsidR="00173C58" w:rsidRPr="00CA5EB3" w:rsidRDefault="00173C58" w:rsidP="00173C58">
            <w:pPr>
              <w:spacing w:before="120"/>
              <w:jc w:val="center"/>
              <w:rPr>
                <w:color w:val="000000" w:themeColor="text1"/>
              </w:rPr>
            </w:pPr>
            <w:r w:rsidRPr="00CA5EB3">
              <w:rPr>
                <w:color w:val="000000" w:themeColor="text1"/>
              </w:rPr>
              <w:t>7</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DC12CB" w14:textId="77777777" w:rsidR="00173C58" w:rsidRPr="00CA5EB3" w:rsidRDefault="00173C58" w:rsidP="00173C58">
            <w:pPr>
              <w:spacing w:before="120"/>
              <w:ind w:firstLine="291"/>
              <w:rPr>
                <w:color w:val="000000" w:themeColor="text1"/>
              </w:rPr>
            </w:pPr>
            <w:r w:rsidRPr="00CA5EB3">
              <w:rPr>
                <w:color w:val="000000" w:themeColor="text1"/>
              </w:rPr>
              <w:t>Diện tích từ 1 ha đến dưới 10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C9C09A" w14:textId="77777777" w:rsidR="00173C58" w:rsidRPr="00CA5EB3" w:rsidRDefault="00173C58" w:rsidP="00173C58">
            <w:pPr>
              <w:spacing w:before="120"/>
              <w:ind w:right="435"/>
              <w:jc w:val="right"/>
              <w:rPr>
                <w:color w:val="000000" w:themeColor="text1"/>
              </w:rPr>
            </w:pPr>
            <w:r w:rsidRPr="00CA5EB3">
              <w:rPr>
                <w:color w:val="000000" w:themeColor="text1"/>
              </w:rPr>
              <w:t>600.000</w:t>
            </w:r>
          </w:p>
        </w:tc>
      </w:tr>
      <w:tr w:rsidR="00CA5EB3" w:rsidRPr="00CA5EB3" w14:paraId="1EB30596"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718D84" w14:textId="77777777" w:rsidR="00173C58" w:rsidRPr="00CA5EB3" w:rsidRDefault="00173C58" w:rsidP="00173C58">
            <w:pPr>
              <w:spacing w:before="120"/>
              <w:jc w:val="center"/>
              <w:rPr>
                <w:color w:val="000000" w:themeColor="text1"/>
              </w:rPr>
            </w:pPr>
            <w:r w:rsidRPr="00CA5EB3">
              <w:rPr>
                <w:color w:val="000000" w:themeColor="text1"/>
              </w:rPr>
              <w:t>8</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4ED0FA" w14:textId="77777777" w:rsidR="00173C58" w:rsidRPr="00CA5EB3" w:rsidRDefault="00173C58" w:rsidP="00173C58">
            <w:pPr>
              <w:spacing w:before="120"/>
              <w:ind w:firstLine="291"/>
              <w:rPr>
                <w:color w:val="000000" w:themeColor="text1"/>
              </w:rPr>
            </w:pPr>
            <w:r w:rsidRPr="00CA5EB3">
              <w:rPr>
                <w:color w:val="000000" w:themeColor="text1"/>
              </w:rPr>
              <w:t>Diện tích từ 10 ha đến dưới 50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B3E05C" w14:textId="77777777" w:rsidR="00173C58" w:rsidRPr="00CA5EB3" w:rsidRDefault="00173C58" w:rsidP="00173C58">
            <w:pPr>
              <w:spacing w:before="120"/>
              <w:ind w:right="435"/>
              <w:jc w:val="right"/>
              <w:rPr>
                <w:color w:val="000000" w:themeColor="text1"/>
              </w:rPr>
            </w:pPr>
            <w:r w:rsidRPr="00CA5EB3">
              <w:rPr>
                <w:color w:val="000000" w:themeColor="text1"/>
              </w:rPr>
              <w:t>1.400.000</w:t>
            </w:r>
          </w:p>
        </w:tc>
      </w:tr>
      <w:tr w:rsidR="00CA5EB3" w:rsidRPr="00CA5EB3" w14:paraId="562401D6"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EA0F00" w14:textId="77777777" w:rsidR="00173C58" w:rsidRPr="00CA5EB3" w:rsidRDefault="00173C58" w:rsidP="00173C58">
            <w:pPr>
              <w:spacing w:before="120"/>
              <w:jc w:val="center"/>
              <w:rPr>
                <w:color w:val="000000" w:themeColor="text1"/>
              </w:rPr>
            </w:pPr>
            <w:r w:rsidRPr="00CA5EB3">
              <w:rPr>
                <w:color w:val="000000" w:themeColor="text1"/>
              </w:rPr>
              <w:t>9</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E6617" w14:textId="77777777" w:rsidR="00173C58" w:rsidRPr="00CA5EB3" w:rsidRDefault="00173C58" w:rsidP="00173C58">
            <w:pPr>
              <w:spacing w:before="120"/>
              <w:ind w:firstLine="291"/>
              <w:rPr>
                <w:color w:val="000000" w:themeColor="text1"/>
              </w:rPr>
            </w:pPr>
            <w:r w:rsidRPr="00CA5EB3">
              <w:rPr>
                <w:color w:val="000000" w:themeColor="text1"/>
              </w:rPr>
              <w:t>Diện tích từ 50 ha đến dưới 100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AF5A33" w14:textId="77777777" w:rsidR="00173C58" w:rsidRPr="00CA5EB3" w:rsidRDefault="00173C58" w:rsidP="00173C58">
            <w:pPr>
              <w:spacing w:before="120"/>
              <w:ind w:right="435"/>
              <w:jc w:val="right"/>
              <w:rPr>
                <w:color w:val="000000" w:themeColor="text1"/>
              </w:rPr>
            </w:pPr>
            <w:r w:rsidRPr="00CA5EB3">
              <w:rPr>
                <w:color w:val="000000" w:themeColor="text1"/>
              </w:rPr>
              <w:t>2.800.000</w:t>
            </w:r>
          </w:p>
        </w:tc>
      </w:tr>
      <w:tr w:rsidR="00CA5EB3" w:rsidRPr="00CA5EB3" w14:paraId="79EB2D4A"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674822" w14:textId="77777777" w:rsidR="00173C58" w:rsidRPr="00CA5EB3" w:rsidRDefault="00173C58" w:rsidP="00173C58">
            <w:pPr>
              <w:spacing w:before="120"/>
              <w:jc w:val="center"/>
              <w:rPr>
                <w:color w:val="000000" w:themeColor="text1"/>
              </w:rPr>
            </w:pPr>
            <w:r w:rsidRPr="00CA5EB3">
              <w:rPr>
                <w:color w:val="000000" w:themeColor="text1"/>
              </w:rPr>
              <w:t>10</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470E94" w14:textId="77777777" w:rsidR="00173C58" w:rsidRPr="00CA5EB3" w:rsidRDefault="00173C58" w:rsidP="00173C58">
            <w:pPr>
              <w:spacing w:before="120"/>
              <w:ind w:firstLine="291"/>
              <w:rPr>
                <w:color w:val="000000" w:themeColor="text1"/>
              </w:rPr>
            </w:pPr>
            <w:r w:rsidRPr="00CA5EB3">
              <w:rPr>
                <w:color w:val="000000" w:themeColor="text1"/>
              </w:rPr>
              <w:t>Diện tích từ 100 ha đến 500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070F85" w14:textId="77777777" w:rsidR="00173C58" w:rsidRPr="00CA5EB3" w:rsidRDefault="00173C58" w:rsidP="00173C58">
            <w:pPr>
              <w:spacing w:before="120"/>
              <w:ind w:right="435"/>
              <w:jc w:val="right"/>
              <w:rPr>
                <w:color w:val="000000" w:themeColor="text1"/>
              </w:rPr>
            </w:pPr>
            <w:r w:rsidRPr="00CA5EB3">
              <w:rPr>
                <w:color w:val="000000" w:themeColor="text1"/>
              </w:rPr>
              <w:t>3.700.000</w:t>
            </w:r>
          </w:p>
        </w:tc>
      </w:tr>
      <w:tr w:rsidR="00CA5EB3" w:rsidRPr="00CA5EB3" w14:paraId="2B3778FB"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57721" w14:textId="77777777" w:rsidR="00173C58" w:rsidRPr="00CA5EB3" w:rsidRDefault="00173C58" w:rsidP="00173C58">
            <w:pPr>
              <w:spacing w:before="120"/>
              <w:jc w:val="center"/>
              <w:rPr>
                <w:color w:val="000000" w:themeColor="text1"/>
              </w:rPr>
            </w:pPr>
            <w:r w:rsidRPr="00CA5EB3">
              <w:rPr>
                <w:color w:val="000000" w:themeColor="text1"/>
              </w:rPr>
              <w:t>11</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80194" w14:textId="77777777" w:rsidR="00173C58" w:rsidRPr="00CA5EB3" w:rsidRDefault="00173C58" w:rsidP="00173C58">
            <w:pPr>
              <w:spacing w:before="120"/>
              <w:ind w:firstLine="291"/>
              <w:rPr>
                <w:color w:val="000000" w:themeColor="text1"/>
              </w:rPr>
            </w:pPr>
            <w:r w:rsidRPr="00CA5EB3">
              <w:rPr>
                <w:color w:val="000000" w:themeColor="text1"/>
              </w:rPr>
              <w:t>Diện tích trên 500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D18DBE" w14:textId="77777777" w:rsidR="00173C58" w:rsidRPr="00CA5EB3" w:rsidRDefault="00173C58" w:rsidP="00173C58">
            <w:pPr>
              <w:spacing w:before="120"/>
              <w:ind w:right="435"/>
              <w:jc w:val="right"/>
              <w:rPr>
                <w:color w:val="000000" w:themeColor="text1"/>
              </w:rPr>
            </w:pPr>
            <w:r w:rsidRPr="00CA5EB3">
              <w:rPr>
                <w:color w:val="000000" w:themeColor="text1"/>
              </w:rPr>
              <w:t>4.600.000</w:t>
            </w:r>
          </w:p>
        </w:tc>
      </w:tr>
      <w:tr w:rsidR="00CA5EB3" w:rsidRPr="00CA5EB3" w14:paraId="644649F2"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290F8D" w14:textId="77777777" w:rsidR="00173C58" w:rsidRPr="00CA5EB3" w:rsidRDefault="00173C58" w:rsidP="00173C58">
            <w:pPr>
              <w:spacing w:before="120"/>
              <w:jc w:val="center"/>
              <w:rPr>
                <w:color w:val="000000" w:themeColor="text1"/>
              </w:rPr>
            </w:pPr>
            <w:r w:rsidRPr="00CA5EB3">
              <w:rPr>
                <w:i/>
                <w:iCs/>
                <w:color w:val="000000" w:themeColor="text1"/>
              </w:rPr>
              <w:t>Đất ở, đất Phi nông nghiệp</w:t>
            </w:r>
          </w:p>
        </w:tc>
      </w:tr>
      <w:tr w:rsidR="00CA5EB3" w:rsidRPr="00CA5EB3" w14:paraId="2349F9C7"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8FABD1" w14:textId="77777777" w:rsidR="00173C58" w:rsidRPr="00CA5EB3" w:rsidRDefault="00173C58" w:rsidP="00173C58">
            <w:pPr>
              <w:spacing w:before="120"/>
              <w:jc w:val="center"/>
              <w:rPr>
                <w:color w:val="000000" w:themeColor="text1"/>
              </w:rPr>
            </w:pPr>
            <w:r w:rsidRPr="00CA5EB3">
              <w:rPr>
                <w:color w:val="000000" w:themeColor="text1"/>
              </w:rPr>
              <w:t>1</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BF6823" w14:textId="77777777" w:rsidR="00173C58" w:rsidRPr="00CA5EB3" w:rsidRDefault="00173C58" w:rsidP="00173C58">
            <w:pPr>
              <w:spacing w:before="120" w:after="120"/>
              <w:ind w:firstLine="291"/>
              <w:rPr>
                <w:color w:val="000000" w:themeColor="text1"/>
              </w:rPr>
            </w:pPr>
            <w:r w:rsidRPr="00CA5EB3">
              <w:rPr>
                <w:color w:val="000000" w:themeColor="text1"/>
              </w:rPr>
              <w:t>Diện tích dưới 100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0AE042" w14:textId="77777777" w:rsidR="00173C58" w:rsidRPr="00CA5EB3" w:rsidRDefault="00173C58" w:rsidP="00173C58">
            <w:pPr>
              <w:spacing w:before="120"/>
              <w:ind w:right="435"/>
              <w:jc w:val="right"/>
              <w:rPr>
                <w:color w:val="000000" w:themeColor="text1"/>
              </w:rPr>
            </w:pPr>
            <w:r w:rsidRPr="00CA5EB3">
              <w:rPr>
                <w:color w:val="000000" w:themeColor="text1"/>
              </w:rPr>
              <w:t>100.000</w:t>
            </w:r>
          </w:p>
        </w:tc>
      </w:tr>
      <w:tr w:rsidR="00CA5EB3" w:rsidRPr="00CA5EB3" w14:paraId="084114D8"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00ACD" w14:textId="77777777" w:rsidR="00173C58" w:rsidRPr="00CA5EB3" w:rsidRDefault="00173C58" w:rsidP="00173C58">
            <w:pPr>
              <w:spacing w:before="120"/>
              <w:jc w:val="center"/>
              <w:rPr>
                <w:color w:val="000000" w:themeColor="text1"/>
              </w:rPr>
            </w:pPr>
            <w:r w:rsidRPr="00CA5EB3">
              <w:rPr>
                <w:color w:val="000000" w:themeColor="text1"/>
              </w:rPr>
              <w:t>2</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AB4D90" w14:textId="77777777" w:rsidR="00173C58" w:rsidRPr="00CA5EB3" w:rsidRDefault="00173C58" w:rsidP="00173C58">
            <w:pPr>
              <w:spacing w:before="120" w:after="120"/>
              <w:ind w:firstLine="291"/>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B6727" w14:textId="77777777" w:rsidR="00173C58" w:rsidRPr="00CA5EB3" w:rsidRDefault="00173C58" w:rsidP="00173C58">
            <w:pPr>
              <w:spacing w:before="120"/>
              <w:ind w:right="435"/>
              <w:jc w:val="right"/>
              <w:rPr>
                <w:color w:val="000000" w:themeColor="text1"/>
              </w:rPr>
            </w:pPr>
            <w:r w:rsidRPr="00CA5EB3">
              <w:rPr>
                <w:color w:val="000000" w:themeColor="text1"/>
              </w:rPr>
              <w:t>130.000</w:t>
            </w:r>
          </w:p>
        </w:tc>
      </w:tr>
      <w:tr w:rsidR="00CA5EB3" w:rsidRPr="00CA5EB3" w14:paraId="0EED181D"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C9557F" w14:textId="77777777" w:rsidR="00173C58" w:rsidRPr="00CA5EB3" w:rsidRDefault="00173C58" w:rsidP="00173C58">
            <w:pPr>
              <w:spacing w:before="120"/>
              <w:jc w:val="center"/>
              <w:rPr>
                <w:color w:val="000000" w:themeColor="text1"/>
              </w:rPr>
            </w:pPr>
            <w:r w:rsidRPr="00CA5EB3">
              <w:rPr>
                <w:color w:val="000000" w:themeColor="text1"/>
              </w:rPr>
              <w:t>3</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E1B75D" w14:textId="77777777" w:rsidR="00173C58" w:rsidRPr="00CA5EB3" w:rsidRDefault="00173C58" w:rsidP="00173C58">
            <w:pPr>
              <w:spacing w:before="120" w:after="120"/>
              <w:ind w:firstLine="291"/>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43689" w14:textId="77777777" w:rsidR="00173C58" w:rsidRPr="00CA5EB3" w:rsidRDefault="00173C58" w:rsidP="00173C58">
            <w:pPr>
              <w:spacing w:before="120"/>
              <w:ind w:right="435"/>
              <w:jc w:val="right"/>
              <w:rPr>
                <w:color w:val="000000" w:themeColor="text1"/>
              </w:rPr>
            </w:pPr>
            <w:r w:rsidRPr="00CA5EB3">
              <w:rPr>
                <w:color w:val="000000" w:themeColor="text1"/>
              </w:rPr>
              <w:t>180.000</w:t>
            </w:r>
          </w:p>
        </w:tc>
      </w:tr>
      <w:tr w:rsidR="00CA5EB3" w:rsidRPr="00CA5EB3" w14:paraId="0A347B21"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2CB34" w14:textId="77777777" w:rsidR="00173C58" w:rsidRPr="00CA5EB3" w:rsidRDefault="00173C58" w:rsidP="00173C58">
            <w:pPr>
              <w:spacing w:before="120"/>
              <w:jc w:val="center"/>
              <w:rPr>
                <w:color w:val="000000" w:themeColor="text1"/>
              </w:rPr>
            </w:pPr>
            <w:r w:rsidRPr="00CA5EB3">
              <w:rPr>
                <w:color w:val="000000" w:themeColor="text1"/>
              </w:rPr>
              <w:t>4</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FA6C59" w14:textId="77777777" w:rsidR="00173C58" w:rsidRPr="00CA5EB3" w:rsidRDefault="00173C58" w:rsidP="00173C58">
            <w:pPr>
              <w:spacing w:before="120" w:after="120"/>
              <w:ind w:firstLine="291"/>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1B5FBB" w14:textId="77777777" w:rsidR="00173C58" w:rsidRPr="00CA5EB3" w:rsidRDefault="00173C58" w:rsidP="00173C58">
            <w:pPr>
              <w:spacing w:before="120"/>
              <w:ind w:right="435"/>
              <w:jc w:val="right"/>
              <w:rPr>
                <w:color w:val="000000" w:themeColor="text1"/>
              </w:rPr>
            </w:pPr>
            <w:r w:rsidRPr="00CA5EB3">
              <w:rPr>
                <w:color w:val="000000" w:themeColor="text1"/>
              </w:rPr>
              <w:t>200.000</w:t>
            </w:r>
          </w:p>
        </w:tc>
      </w:tr>
      <w:tr w:rsidR="00CA5EB3" w:rsidRPr="00CA5EB3" w14:paraId="3EC80745"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644D93" w14:textId="77777777" w:rsidR="00173C58" w:rsidRPr="00CA5EB3" w:rsidRDefault="00173C58" w:rsidP="00173C58">
            <w:pPr>
              <w:spacing w:before="120"/>
              <w:jc w:val="center"/>
              <w:rPr>
                <w:color w:val="000000" w:themeColor="text1"/>
              </w:rPr>
            </w:pPr>
            <w:r w:rsidRPr="00CA5EB3">
              <w:rPr>
                <w:color w:val="000000" w:themeColor="text1"/>
              </w:rPr>
              <w:t>5</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00B6CE" w14:textId="77777777" w:rsidR="00173C58" w:rsidRPr="00CA5EB3" w:rsidRDefault="00173C58" w:rsidP="00173C58">
            <w:pPr>
              <w:spacing w:before="120" w:after="120"/>
              <w:ind w:firstLine="291"/>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71AB5E" w14:textId="77777777" w:rsidR="00173C58" w:rsidRPr="00CA5EB3" w:rsidRDefault="00173C58" w:rsidP="00173C58">
            <w:pPr>
              <w:spacing w:before="120"/>
              <w:ind w:right="435"/>
              <w:jc w:val="right"/>
              <w:rPr>
                <w:color w:val="000000" w:themeColor="text1"/>
              </w:rPr>
            </w:pPr>
            <w:r w:rsidRPr="00CA5EB3">
              <w:rPr>
                <w:color w:val="000000" w:themeColor="text1"/>
              </w:rPr>
              <w:t>220.000</w:t>
            </w:r>
          </w:p>
        </w:tc>
      </w:tr>
      <w:tr w:rsidR="00CA5EB3" w:rsidRPr="00CA5EB3" w14:paraId="4B19AF3E"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BBEE8" w14:textId="77777777" w:rsidR="00173C58" w:rsidRPr="00CA5EB3" w:rsidRDefault="00173C58" w:rsidP="00173C58">
            <w:pPr>
              <w:spacing w:before="120"/>
              <w:jc w:val="center"/>
              <w:rPr>
                <w:color w:val="000000" w:themeColor="text1"/>
              </w:rPr>
            </w:pPr>
            <w:r w:rsidRPr="00CA5EB3">
              <w:rPr>
                <w:color w:val="000000" w:themeColor="text1"/>
              </w:rPr>
              <w:t>6</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677FC8" w14:textId="77777777" w:rsidR="00173C58" w:rsidRPr="00CA5EB3" w:rsidRDefault="00173C58" w:rsidP="00173C58">
            <w:pPr>
              <w:spacing w:before="120" w:after="120"/>
              <w:ind w:firstLine="291"/>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9DE9A8" w14:textId="77777777" w:rsidR="00173C58" w:rsidRPr="00CA5EB3" w:rsidRDefault="00173C58" w:rsidP="00173C58">
            <w:pPr>
              <w:spacing w:before="120"/>
              <w:ind w:right="435"/>
              <w:jc w:val="right"/>
              <w:rPr>
                <w:color w:val="000000" w:themeColor="text1"/>
              </w:rPr>
            </w:pPr>
            <w:r w:rsidRPr="00CA5EB3">
              <w:rPr>
                <w:color w:val="000000" w:themeColor="text1"/>
              </w:rPr>
              <w:t>320.000</w:t>
            </w:r>
          </w:p>
        </w:tc>
      </w:tr>
      <w:tr w:rsidR="00CA5EB3" w:rsidRPr="00CA5EB3" w14:paraId="4216345D"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64B5DD" w14:textId="77777777" w:rsidR="00173C58" w:rsidRPr="00CA5EB3" w:rsidRDefault="00173C58" w:rsidP="00173C58">
            <w:pPr>
              <w:spacing w:before="120"/>
              <w:jc w:val="center"/>
              <w:rPr>
                <w:color w:val="000000" w:themeColor="text1"/>
              </w:rPr>
            </w:pPr>
            <w:r w:rsidRPr="00CA5EB3">
              <w:rPr>
                <w:color w:val="000000" w:themeColor="text1"/>
              </w:rPr>
              <w:t>7</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A1BF0B" w14:textId="77777777" w:rsidR="00173C58" w:rsidRPr="00CA5EB3" w:rsidRDefault="00173C58" w:rsidP="00173C58">
            <w:pPr>
              <w:spacing w:before="120" w:after="120"/>
              <w:ind w:firstLine="291"/>
              <w:rPr>
                <w:color w:val="000000" w:themeColor="text1"/>
              </w:rPr>
            </w:pPr>
            <w:r w:rsidRPr="00CA5EB3">
              <w:rPr>
                <w:color w:val="000000" w:themeColor="text1"/>
              </w:rPr>
              <w:t>Diện tích từ 1 ha đến dưới 10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2AE815" w14:textId="77777777" w:rsidR="00173C58" w:rsidRPr="00CA5EB3" w:rsidRDefault="00173C58" w:rsidP="00173C58">
            <w:pPr>
              <w:spacing w:before="120"/>
              <w:ind w:right="435"/>
              <w:jc w:val="right"/>
              <w:rPr>
                <w:color w:val="000000" w:themeColor="text1"/>
              </w:rPr>
            </w:pPr>
            <w:r w:rsidRPr="00CA5EB3">
              <w:rPr>
                <w:color w:val="000000" w:themeColor="text1"/>
              </w:rPr>
              <w:t>700.000</w:t>
            </w:r>
          </w:p>
        </w:tc>
      </w:tr>
      <w:tr w:rsidR="00CA5EB3" w:rsidRPr="00CA5EB3" w14:paraId="5C0F68A5"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E3993E" w14:textId="77777777" w:rsidR="00173C58" w:rsidRPr="00CA5EB3" w:rsidRDefault="00173C58" w:rsidP="00173C58">
            <w:pPr>
              <w:spacing w:before="120"/>
              <w:jc w:val="center"/>
              <w:rPr>
                <w:color w:val="000000" w:themeColor="text1"/>
              </w:rPr>
            </w:pPr>
            <w:r w:rsidRPr="00CA5EB3">
              <w:rPr>
                <w:color w:val="000000" w:themeColor="text1"/>
              </w:rPr>
              <w:t>8</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AC7F8" w14:textId="77777777" w:rsidR="00173C58" w:rsidRPr="00CA5EB3" w:rsidRDefault="00173C58" w:rsidP="00173C58">
            <w:pPr>
              <w:spacing w:before="120" w:after="120"/>
              <w:ind w:firstLine="291"/>
              <w:rPr>
                <w:color w:val="000000" w:themeColor="text1"/>
              </w:rPr>
            </w:pPr>
            <w:r w:rsidRPr="00CA5EB3">
              <w:rPr>
                <w:color w:val="000000" w:themeColor="text1"/>
              </w:rPr>
              <w:t>Diện tích từ 10 ha đến dưới 50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567D3D" w14:textId="77777777" w:rsidR="00173C58" w:rsidRPr="00CA5EB3" w:rsidRDefault="00173C58" w:rsidP="00173C58">
            <w:pPr>
              <w:spacing w:before="120"/>
              <w:ind w:right="435"/>
              <w:jc w:val="right"/>
              <w:rPr>
                <w:color w:val="000000" w:themeColor="text1"/>
              </w:rPr>
            </w:pPr>
            <w:r w:rsidRPr="00CA5EB3">
              <w:rPr>
                <w:color w:val="000000" w:themeColor="text1"/>
              </w:rPr>
              <w:t>1.400.000</w:t>
            </w:r>
          </w:p>
        </w:tc>
      </w:tr>
      <w:tr w:rsidR="00CA5EB3" w:rsidRPr="00CA5EB3" w14:paraId="6D2AE7D0"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E79D3" w14:textId="77777777" w:rsidR="00173C58" w:rsidRPr="00CA5EB3" w:rsidRDefault="00173C58" w:rsidP="00173C58">
            <w:pPr>
              <w:spacing w:before="120"/>
              <w:jc w:val="center"/>
              <w:rPr>
                <w:color w:val="000000" w:themeColor="text1"/>
              </w:rPr>
            </w:pPr>
            <w:r w:rsidRPr="00CA5EB3">
              <w:rPr>
                <w:color w:val="000000" w:themeColor="text1"/>
              </w:rPr>
              <w:lastRenderedPageBreak/>
              <w:t>9</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048578" w14:textId="77777777" w:rsidR="00173C58" w:rsidRPr="00CA5EB3" w:rsidRDefault="00173C58" w:rsidP="00173C58">
            <w:pPr>
              <w:spacing w:before="120" w:after="120"/>
              <w:ind w:firstLine="291"/>
              <w:rPr>
                <w:color w:val="000000" w:themeColor="text1"/>
              </w:rPr>
            </w:pPr>
            <w:r w:rsidRPr="00CA5EB3">
              <w:rPr>
                <w:color w:val="000000" w:themeColor="text1"/>
              </w:rPr>
              <w:t>Diện tích từ 50 ha đến dưới 100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81230F" w14:textId="77777777" w:rsidR="00173C58" w:rsidRPr="00CA5EB3" w:rsidRDefault="00173C58" w:rsidP="00173C58">
            <w:pPr>
              <w:spacing w:before="120"/>
              <w:ind w:right="435"/>
              <w:jc w:val="right"/>
              <w:rPr>
                <w:color w:val="000000" w:themeColor="text1"/>
              </w:rPr>
            </w:pPr>
            <w:r w:rsidRPr="00CA5EB3">
              <w:rPr>
                <w:color w:val="000000" w:themeColor="text1"/>
              </w:rPr>
              <w:t>2.800.000</w:t>
            </w:r>
          </w:p>
        </w:tc>
      </w:tr>
      <w:tr w:rsidR="00CA5EB3" w:rsidRPr="00CA5EB3" w14:paraId="399E4AFA"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0C0FF3" w14:textId="77777777" w:rsidR="00173C58" w:rsidRPr="00CA5EB3" w:rsidRDefault="00173C58" w:rsidP="00173C58">
            <w:pPr>
              <w:spacing w:before="120"/>
              <w:jc w:val="center"/>
              <w:rPr>
                <w:color w:val="000000" w:themeColor="text1"/>
              </w:rPr>
            </w:pPr>
            <w:r w:rsidRPr="00CA5EB3">
              <w:rPr>
                <w:color w:val="000000" w:themeColor="text1"/>
              </w:rPr>
              <w:t>10</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CC9AA5" w14:textId="77777777" w:rsidR="00173C58" w:rsidRPr="00CA5EB3" w:rsidRDefault="00173C58" w:rsidP="00173C58">
            <w:pPr>
              <w:spacing w:before="120" w:after="120"/>
              <w:ind w:firstLine="291"/>
              <w:rPr>
                <w:color w:val="000000" w:themeColor="text1"/>
              </w:rPr>
            </w:pPr>
            <w:r w:rsidRPr="00CA5EB3">
              <w:rPr>
                <w:color w:val="000000" w:themeColor="text1"/>
              </w:rPr>
              <w:t>Diện tích từ 100 ha đến 500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557CB7" w14:textId="77777777" w:rsidR="00173C58" w:rsidRPr="00CA5EB3" w:rsidRDefault="00173C58" w:rsidP="00173C58">
            <w:pPr>
              <w:spacing w:before="120"/>
              <w:ind w:right="435"/>
              <w:jc w:val="right"/>
              <w:rPr>
                <w:color w:val="000000" w:themeColor="text1"/>
              </w:rPr>
            </w:pPr>
            <w:r w:rsidRPr="00CA5EB3">
              <w:rPr>
                <w:color w:val="000000" w:themeColor="text1"/>
              </w:rPr>
              <w:t>3.800.000</w:t>
            </w:r>
          </w:p>
        </w:tc>
      </w:tr>
      <w:tr w:rsidR="00CA5EB3" w:rsidRPr="00CA5EB3" w14:paraId="77620F7A" w14:textId="77777777" w:rsidTr="00173C5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F3223" w14:textId="77777777" w:rsidR="00173C58" w:rsidRPr="00CA5EB3" w:rsidRDefault="00173C58" w:rsidP="00173C58">
            <w:pPr>
              <w:spacing w:before="120"/>
              <w:jc w:val="center"/>
              <w:rPr>
                <w:color w:val="000000" w:themeColor="text1"/>
              </w:rPr>
            </w:pPr>
            <w:r w:rsidRPr="00CA5EB3">
              <w:rPr>
                <w:color w:val="000000" w:themeColor="text1"/>
              </w:rPr>
              <w:t>11</w:t>
            </w:r>
          </w:p>
        </w:tc>
        <w:tc>
          <w:tcPr>
            <w:tcW w:w="29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232FF9" w14:textId="77777777" w:rsidR="00173C58" w:rsidRPr="00CA5EB3" w:rsidRDefault="00173C58" w:rsidP="00173C58">
            <w:pPr>
              <w:spacing w:before="120" w:after="120"/>
              <w:ind w:firstLine="291"/>
              <w:rPr>
                <w:color w:val="000000" w:themeColor="text1"/>
              </w:rPr>
            </w:pPr>
            <w:r w:rsidRPr="00CA5EB3">
              <w:rPr>
                <w:color w:val="000000" w:themeColor="text1"/>
              </w:rPr>
              <w:t>Diện tích trên 500 ha</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F43355" w14:textId="77777777" w:rsidR="00173C58" w:rsidRPr="00CA5EB3" w:rsidRDefault="00173C58" w:rsidP="00173C58">
            <w:pPr>
              <w:spacing w:before="120"/>
              <w:ind w:right="435"/>
              <w:jc w:val="right"/>
              <w:rPr>
                <w:color w:val="000000" w:themeColor="text1"/>
              </w:rPr>
            </w:pPr>
            <w:r w:rsidRPr="00CA5EB3">
              <w:rPr>
                <w:color w:val="000000" w:themeColor="text1"/>
              </w:rPr>
              <w:t>4.700.000</w:t>
            </w:r>
          </w:p>
        </w:tc>
      </w:tr>
    </w:tbl>
    <w:p w14:paraId="07F8C617" w14:textId="77777777" w:rsidR="00173C58" w:rsidRPr="00CA5EB3" w:rsidRDefault="00173C58" w:rsidP="00173C58">
      <w:pPr>
        <w:spacing w:before="120" w:after="280" w:afterAutospacing="1"/>
        <w:ind w:firstLine="720"/>
        <w:jc w:val="both"/>
        <w:rPr>
          <w:color w:val="000000" w:themeColor="text1"/>
        </w:rPr>
      </w:pPr>
      <w:r w:rsidRPr="00CA5EB3">
        <w:rPr>
          <w:i/>
          <w:iCs/>
          <w:color w:val="000000" w:themeColor="text1"/>
        </w:rPr>
        <w:t xml:space="preserve">+ Đăng ký biến động đất </w:t>
      </w:r>
      <w:proofErr w:type="gramStart"/>
      <w:r w:rsidRPr="00CA5EB3">
        <w:rPr>
          <w:i/>
          <w:iCs/>
          <w:color w:val="000000" w:themeColor="text1"/>
        </w:rPr>
        <w:t>đai</w:t>
      </w:r>
      <w:proofErr w:type="gramEnd"/>
      <w:r w:rsidRPr="00CA5EB3">
        <w:rPr>
          <w:i/>
          <w:iCs/>
          <w:color w:val="000000" w:themeColor="text1"/>
        </w:rPr>
        <w:t>, tài sản gắn liền với đất không cấp mới GCN:</w:t>
      </w:r>
    </w:p>
    <w:p w14:paraId="6DD4231D" w14:textId="77777777" w:rsidR="00173C58" w:rsidRPr="00CA5EB3" w:rsidRDefault="00173C58" w:rsidP="00173C58">
      <w:pPr>
        <w:spacing w:before="120" w:after="280" w:afterAutospacing="1"/>
        <w:jc w:val="right"/>
        <w:rPr>
          <w:color w:val="000000" w:themeColor="text1"/>
        </w:rPr>
      </w:pPr>
      <w:r w:rsidRPr="00CA5EB3">
        <w:rPr>
          <w:i/>
          <w:iCs/>
          <w:color w:val="000000" w:themeColor="text1"/>
        </w:rPr>
        <w:t>ĐVT: đồng/hồ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02"/>
        <w:gridCol w:w="5281"/>
        <w:gridCol w:w="2809"/>
      </w:tblGrid>
      <w:tr w:rsidR="00CA5EB3" w:rsidRPr="00CA5EB3" w14:paraId="204E8599" w14:textId="77777777" w:rsidTr="00173C58">
        <w:tc>
          <w:tcPr>
            <w:tcW w:w="5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5409AA"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2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03C1F4"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4AFF1"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52AC9063"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67F846" w14:textId="77777777" w:rsidR="00173C58" w:rsidRPr="00CA5EB3" w:rsidRDefault="00173C58" w:rsidP="00173C58">
            <w:pPr>
              <w:spacing w:before="120"/>
              <w:jc w:val="center"/>
              <w:rPr>
                <w:color w:val="000000" w:themeColor="text1"/>
              </w:rPr>
            </w:pPr>
            <w:r w:rsidRPr="00CA5EB3">
              <w:rPr>
                <w:b/>
                <w:bCs/>
                <w:color w:val="000000" w:themeColor="text1"/>
              </w:rPr>
              <w:t>Đối với hộ gia đình, cá nhân:</w:t>
            </w:r>
          </w:p>
        </w:tc>
      </w:tr>
      <w:tr w:rsidR="00CA5EB3" w:rsidRPr="00CA5EB3" w14:paraId="506E8E98"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2C02A7" w14:textId="77777777" w:rsidR="00173C58" w:rsidRPr="00CA5EB3" w:rsidRDefault="00173C58" w:rsidP="00173C58">
            <w:pPr>
              <w:spacing w:before="120"/>
              <w:jc w:val="center"/>
              <w:rPr>
                <w:color w:val="000000" w:themeColor="text1"/>
              </w:rPr>
            </w:pPr>
            <w:r w:rsidRPr="00CA5EB3">
              <w:rPr>
                <w:i/>
                <w:iCs/>
                <w:color w:val="000000" w:themeColor="text1"/>
              </w:rPr>
              <w:t>Đất Nông nghiệp</w:t>
            </w:r>
          </w:p>
        </w:tc>
      </w:tr>
      <w:tr w:rsidR="00CA5EB3" w:rsidRPr="00CA5EB3" w14:paraId="6E24FD3C"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13376" w14:textId="77777777" w:rsidR="00173C58" w:rsidRPr="00CA5EB3" w:rsidRDefault="00173C58" w:rsidP="00173C58">
            <w:pPr>
              <w:spacing w:before="120"/>
              <w:jc w:val="center"/>
              <w:rPr>
                <w:color w:val="000000" w:themeColor="text1"/>
              </w:rPr>
            </w:pPr>
            <w:r w:rsidRPr="00CA5EB3">
              <w:rPr>
                <w:color w:val="000000" w:themeColor="text1"/>
              </w:rPr>
              <w:t>1</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001253" w14:textId="77777777" w:rsidR="00173C58" w:rsidRPr="00CA5EB3" w:rsidRDefault="00173C58" w:rsidP="00173C58">
            <w:pPr>
              <w:spacing w:before="120"/>
              <w:ind w:firstLine="142"/>
              <w:rPr>
                <w:color w:val="000000" w:themeColor="text1"/>
              </w:rPr>
            </w:pPr>
            <w:r w:rsidRPr="00CA5EB3">
              <w:rPr>
                <w:color w:val="000000" w:themeColor="text1"/>
              </w:rPr>
              <w:t>Diện tích dưới 100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CBFFE6" w14:textId="77777777" w:rsidR="00173C58" w:rsidRPr="00CA5EB3" w:rsidRDefault="00173C58" w:rsidP="00173C58">
            <w:pPr>
              <w:spacing w:before="120"/>
              <w:jc w:val="center"/>
              <w:rPr>
                <w:color w:val="000000" w:themeColor="text1"/>
              </w:rPr>
            </w:pPr>
            <w:r w:rsidRPr="00CA5EB3">
              <w:rPr>
                <w:color w:val="000000" w:themeColor="text1"/>
              </w:rPr>
              <w:t>40.000</w:t>
            </w:r>
          </w:p>
        </w:tc>
      </w:tr>
      <w:tr w:rsidR="00CA5EB3" w:rsidRPr="00CA5EB3" w14:paraId="3017BDB3"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C13C91B" w14:textId="77777777" w:rsidR="00173C58" w:rsidRPr="00CA5EB3" w:rsidRDefault="00173C58" w:rsidP="00173C58">
            <w:pPr>
              <w:spacing w:before="120"/>
              <w:jc w:val="center"/>
              <w:rPr>
                <w:color w:val="000000" w:themeColor="text1"/>
              </w:rPr>
            </w:pPr>
            <w:r w:rsidRPr="00CA5EB3">
              <w:rPr>
                <w:color w:val="000000" w:themeColor="text1"/>
              </w:rPr>
              <w:t>2</w:t>
            </w:r>
          </w:p>
        </w:tc>
        <w:tc>
          <w:tcPr>
            <w:tcW w:w="2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E16D046" w14:textId="77777777" w:rsidR="00173C58" w:rsidRPr="00CA5EB3" w:rsidRDefault="00173C58" w:rsidP="00173C58">
            <w:pPr>
              <w:spacing w:before="120"/>
              <w:ind w:firstLine="142"/>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4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C40E181" w14:textId="77777777" w:rsidR="00173C58" w:rsidRPr="00CA5EB3" w:rsidRDefault="00173C58" w:rsidP="00173C58">
            <w:pPr>
              <w:spacing w:before="120"/>
              <w:jc w:val="center"/>
              <w:rPr>
                <w:color w:val="000000" w:themeColor="text1"/>
              </w:rPr>
            </w:pPr>
            <w:r w:rsidRPr="00CA5EB3">
              <w:rPr>
                <w:color w:val="000000" w:themeColor="text1"/>
              </w:rPr>
              <w:t>60.000</w:t>
            </w:r>
          </w:p>
        </w:tc>
      </w:tr>
      <w:tr w:rsidR="00CA5EB3" w:rsidRPr="00CA5EB3" w14:paraId="4E6C9C16"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9D53979" w14:textId="77777777" w:rsidR="00173C58" w:rsidRPr="00CA5EB3" w:rsidRDefault="00173C58" w:rsidP="00173C58">
            <w:pPr>
              <w:spacing w:before="120"/>
              <w:jc w:val="center"/>
              <w:rPr>
                <w:color w:val="000000" w:themeColor="text1"/>
              </w:rPr>
            </w:pPr>
            <w:r w:rsidRPr="00CA5EB3">
              <w:rPr>
                <w:color w:val="000000" w:themeColor="text1"/>
              </w:rPr>
              <w:t>3</w:t>
            </w:r>
          </w:p>
        </w:tc>
        <w:tc>
          <w:tcPr>
            <w:tcW w:w="2904"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40A8856" w14:textId="77777777" w:rsidR="00173C58" w:rsidRPr="00CA5EB3" w:rsidRDefault="00173C58" w:rsidP="00173C58">
            <w:pPr>
              <w:spacing w:before="120"/>
              <w:ind w:firstLine="142"/>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4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1D199E" w14:textId="77777777" w:rsidR="00173C58" w:rsidRPr="00CA5EB3" w:rsidRDefault="00173C58" w:rsidP="00173C58">
            <w:pPr>
              <w:spacing w:before="120"/>
              <w:jc w:val="center"/>
              <w:rPr>
                <w:color w:val="000000" w:themeColor="text1"/>
              </w:rPr>
            </w:pPr>
            <w:r w:rsidRPr="00CA5EB3">
              <w:rPr>
                <w:color w:val="000000" w:themeColor="text1"/>
              </w:rPr>
              <w:t>90.000</w:t>
            </w:r>
          </w:p>
        </w:tc>
      </w:tr>
      <w:tr w:rsidR="00CA5EB3" w:rsidRPr="00CA5EB3" w14:paraId="2ABAB8E9"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ACE217" w14:textId="77777777" w:rsidR="00173C58" w:rsidRPr="00CA5EB3" w:rsidRDefault="00173C58" w:rsidP="00173C58">
            <w:pPr>
              <w:spacing w:before="120"/>
              <w:jc w:val="center"/>
              <w:rPr>
                <w:color w:val="000000" w:themeColor="text1"/>
              </w:rPr>
            </w:pPr>
            <w:r w:rsidRPr="00CA5EB3">
              <w:rPr>
                <w:color w:val="000000" w:themeColor="text1"/>
              </w:rPr>
              <w:t>4</w:t>
            </w:r>
          </w:p>
        </w:tc>
        <w:tc>
          <w:tcPr>
            <w:tcW w:w="290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6A6DFC" w14:textId="77777777" w:rsidR="00173C58" w:rsidRPr="00CA5EB3" w:rsidRDefault="00173C58" w:rsidP="00173C58">
            <w:pPr>
              <w:spacing w:before="120"/>
              <w:ind w:firstLine="142"/>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4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0A5063" w14:textId="77777777" w:rsidR="00173C58" w:rsidRPr="00CA5EB3" w:rsidRDefault="00173C58" w:rsidP="00173C58">
            <w:pPr>
              <w:spacing w:before="120"/>
              <w:jc w:val="center"/>
              <w:rPr>
                <w:color w:val="000000" w:themeColor="text1"/>
              </w:rPr>
            </w:pPr>
            <w:r w:rsidRPr="00CA5EB3">
              <w:rPr>
                <w:color w:val="000000" w:themeColor="text1"/>
              </w:rPr>
              <w:t>100.000</w:t>
            </w:r>
          </w:p>
        </w:tc>
      </w:tr>
      <w:tr w:rsidR="00CA5EB3" w:rsidRPr="00CA5EB3" w14:paraId="74E961ED"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49F68" w14:textId="77777777" w:rsidR="00173C58" w:rsidRPr="00CA5EB3" w:rsidRDefault="00173C58" w:rsidP="00173C58">
            <w:pPr>
              <w:spacing w:before="120"/>
              <w:jc w:val="center"/>
              <w:rPr>
                <w:color w:val="000000" w:themeColor="text1"/>
              </w:rPr>
            </w:pPr>
            <w:r w:rsidRPr="00CA5EB3">
              <w:rPr>
                <w:color w:val="000000" w:themeColor="text1"/>
              </w:rPr>
              <w:t>5</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742DAD" w14:textId="77777777" w:rsidR="00173C58" w:rsidRPr="00CA5EB3" w:rsidRDefault="00173C58" w:rsidP="00173C58">
            <w:pPr>
              <w:spacing w:before="120"/>
              <w:ind w:firstLine="142"/>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0917F9" w14:textId="77777777" w:rsidR="00173C58" w:rsidRPr="00CA5EB3" w:rsidRDefault="00173C58" w:rsidP="00173C58">
            <w:pPr>
              <w:spacing w:before="120"/>
              <w:jc w:val="center"/>
              <w:rPr>
                <w:color w:val="000000" w:themeColor="text1"/>
              </w:rPr>
            </w:pPr>
            <w:r w:rsidRPr="00CA5EB3">
              <w:rPr>
                <w:color w:val="000000" w:themeColor="text1"/>
              </w:rPr>
              <w:t>130.000</w:t>
            </w:r>
          </w:p>
        </w:tc>
      </w:tr>
      <w:tr w:rsidR="00CA5EB3" w:rsidRPr="00CA5EB3" w14:paraId="1B1B735D"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5EC353" w14:textId="77777777" w:rsidR="00173C58" w:rsidRPr="00CA5EB3" w:rsidRDefault="00173C58" w:rsidP="00173C58">
            <w:pPr>
              <w:spacing w:before="120"/>
              <w:jc w:val="center"/>
              <w:rPr>
                <w:color w:val="000000" w:themeColor="text1"/>
              </w:rPr>
            </w:pPr>
            <w:r w:rsidRPr="00CA5EB3">
              <w:rPr>
                <w:color w:val="000000" w:themeColor="text1"/>
              </w:rPr>
              <w:t>6</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78154E" w14:textId="77777777" w:rsidR="00173C58" w:rsidRPr="00CA5EB3" w:rsidRDefault="00173C58" w:rsidP="00173C58">
            <w:pPr>
              <w:spacing w:before="120"/>
              <w:ind w:firstLine="142"/>
              <w:rPr>
                <w:color w:val="000000" w:themeColor="text1"/>
              </w:rPr>
            </w:pPr>
            <w:r w:rsidRPr="00CA5EB3">
              <w:rPr>
                <w:color w:val="000000" w:themeColor="text1"/>
              </w:rPr>
              <w:t>Diện tích trên 3.000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6161E" w14:textId="77777777" w:rsidR="00173C58" w:rsidRPr="00CA5EB3" w:rsidRDefault="00173C58" w:rsidP="00173C58">
            <w:pPr>
              <w:spacing w:before="120"/>
              <w:jc w:val="center"/>
              <w:rPr>
                <w:color w:val="000000" w:themeColor="text1"/>
              </w:rPr>
            </w:pPr>
            <w:r w:rsidRPr="00CA5EB3">
              <w:rPr>
                <w:color w:val="000000" w:themeColor="text1"/>
              </w:rPr>
              <w:t>150.000</w:t>
            </w:r>
          </w:p>
        </w:tc>
      </w:tr>
      <w:tr w:rsidR="00CA5EB3" w:rsidRPr="00CA5EB3" w14:paraId="426A3280"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2570EF" w14:textId="77777777" w:rsidR="00173C58" w:rsidRPr="00CA5EB3" w:rsidRDefault="00173C58" w:rsidP="00173C58">
            <w:pPr>
              <w:spacing w:before="120"/>
              <w:jc w:val="center"/>
              <w:rPr>
                <w:color w:val="000000" w:themeColor="text1"/>
              </w:rPr>
            </w:pPr>
            <w:r w:rsidRPr="00CA5EB3">
              <w:rPr>
                <w:i/>
                <w:iCs/>
                <w:color w:val="000000" w:themeColor="text1"/>
              </w:rPr>
              <w:t>Đất ở, đất Phi nông nghiệp</w:t>
            </w:r>
          </w:p>
        </w:tc>
      </w:tr>
      <w:tr w:rsidR="00CA5EB3" w:rsidRPr="00CA5EB3" w14:paraId="5D22AB93"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2042BF" w14:textId="77777777" w:rsidR="00173C58" w:rsidRPr="00CA5EB3" w:rsidRDefault="00173C58" w:rsidP="00173C58">
            <w:pPr>
              <w:spacing w:before="120"/>
              <w:jc w:val="center"/>
              <w:rPr>
                <w:color w:val="000000" w:themeColor="text1"/>
              </w:rPr>
            </w:pPr>
            <w:r w:rsidRPr="00CA5EB3">
              <w:rPr>
                <w:color w:val="000000" w:themeColor="text1"/>
              </w:rPr>
              <w:t>1</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AD88F5" w14:textId="77777777" w:rsidR="00173C58" w:rsidRPr="00CA5EB3" w:rsidRDefault="00173C58" w:rsidP="00173C58">
            <w:pPr>
              <w:spacing w:before="120"/>
              <w:ind w:firstLine="142"/>
              <w:rPr>
                <w:color w:val="000000" w:themeColor="text1"/>
              </w:rPr>
            </w:pPr>
            <w:r w:rsidRPr="00CA5EB3">
              <w:rPr>
                <w:color w:val="000000" w:themeColor="text1"/>
              </w:rPr>
              <w:t>Diện tích dưới 100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6BE451" w14:textId="77777777" w:rsidR="00173C58" w:rsidRPr="00CA5EB3" w:rsidRDefault="00173C58" w:rsidP="00173C58">
            <w:pPr>
              <w:spacing w:before="120"/>
              <w:jc w:val="center"/>
              <w:rPr>
                <w:color w:val="000000" w:themeColor="text1"/>
              </w:rPr>
            </w:pPr>
            <w:r w:rsidRPr="00CA5EB3">
              <w:rPr>
                <w:color w:val="000000" w:themeColor="text1"/>
              </w:rPr>
              <w:t>70.000</w:t>
            </w:r>
          </w:p>
        </w:tc>
      </w:tr>
      <w:tr w:rsidR="00CA5EB3" w:rsidRPr="00CA5EB3" w14:paraId="506C58AF"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1D106E" w14:textId="77777777" w:rsidR="00173C58" w:rsidRPr="00CA5EB3" w:rsidRDefault="00173C58" w:rsidP="00173C58">
            <w:pPr>
              <w:spacing w:before="120"/>
              <w:jc w:val="center"/>
              <w:rPr>
                <w:color w:val="000000" w:themeColor="text1"/>
              </w:rPr>
            </w:pPr>
            <w:r w:rsidRPr="00CA5EB3">
              <w:rPr>
                <w:color w:val="000000" w:themeColor="text1"/>
              </w:rPr>
              <w:t>2</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0C0042" w14:textId="77777777" w:rsidR="00173C58" w:rsidRPr="00CA5EB3" w:rsidRDefault="00173C58" w:rsidP="00173C58">
            <w:pPr>
              <w:spacing w:before="120"/>
              <w:ind w:firstLine="142"/>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72DBF1" w14:textId="77777777" w:rsidR="00173C58" w:rsidRPr="00CA5EB3" w:rsidRDefault="00173C58" w:rsidP="00173C58">
            <w:pPr>
              <w:spacing w:before="120"/>
              <w:jc w:val="center"/>
              <w:rPr>
                <w:color w:val="000000" w:themeColor="text1"/>
              </w:rPr>
            </w:pPr>
            <w:r w:rsidRPr="00CA5EB3">
              <w:rPr>
                <w:color w:val="000000" w:themeColor="text1"/>
              </w:rPr>
              <w:t>120.000</w:t>
            </w:r>
          </w:p>
        </w:tc>
      </w:tr>
      <w:tr w:rsidR="00CA5EB3" w:rsidRPr="00CA5EB3" w14:paraId="063F1341"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930AE3" w14:textId="77777777" w:rsidR="00173C58" w:rsidRPr="00CA5EB3" w:rsidRDefault="00173C58" w:rsidP="00173C58">
            <w:pPr>
              <w:spacing w:before="120"/>
              <w:jc w:val="center"/>
              <w:rPr>
                <w:color w:val="000000" w:themeColor="text1"/>
              </w:rPr>
            </w:pPr>
            <w:r w:rsidRPr="00CA5EB3">
              <w:rPr>
                <w:color w:val="000000" w:themeColor="text1"/>
              </w:rPr>
              <w:t>3</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59417" w14:textId="77777777" w:rsidR="00173C58" w:rsidRPr="00CA5EB3" w:rsidRDefault="00173C58" w:rsidP="00173C58">
            <w:pPr>
              <w:spacing w:before="120"/>
              <w:ind w:firstLine="142"/>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EDFDE" w14:textId="77777777" w:rsidR="00173C58" w:rsidRPr="00CA5EB3" w:rsidRDefault="00173C58" w:rsidP="00173C58">
            <w:pPr>
              <w:spacing w:before="120"/>
              <w:jc w:val="center"/>
              <w:rPr>
                <w:color w:val="000000" w:themeColor="text1"/>
              </w:rPr>
            </w:pPr>
            <w:r w:rsidRPr="00CA5EB3">
              <w:rPr>
                <w:color w:val="000000" w:themeColor="text1"/>
              </w:rPr>
              <w:t>130.000</w:t>
            </w:r>
          </w:p>
        </w:tc>
      </w:tr>
      <w:tr w:rsidR="00CA5EB3" w:rsidRPr="00CA5EB3" w14:paraId="5B1818CA"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D262A8" w14:textId="77777777" w:rsidR="00173C58" w:rsidRPr="00CA5EB3" w:rsidRDefault="00173C58" w:rsidP="00173C58">
            <w:pPr>
              <w:spacing w:before="120"/>
              <w:jc w:val="center"/>
              <w:rPr>
                <w:color w:val="000000" w:themeColor="text1"/>
              </w:rPr>
            </w:pPr>
            <w:r w:rsidRPr="00CA5EB3">
              <w:rPr>
                <w:color w:val="000000" w:themeColor="text1"/>
              </w:rPr>
              <w:t>4</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1F89CA" w14:textId="77777777" w:rsidR="00173C58" w:rsidRPr="00CA5EB3" w:rsidRDefault="00173C58" w:rsidP="00173C58">
            <w:pPr>
              <w:spacing w:before="120"/>
              <w:ind w:firstLine="142"/>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F60484" w14:textId="77777777" w:rsidR="00173C58" w:rsidRPr="00CA5EB3" w:rsidRDefault="00173C58" w:rsidP="00173C58">
            <w:pPr>
              <w:spacing w:before="120"/>
              <w:jc w:val="center"/>
              <w:rPr>
                <w:color w:val="000000" w:themeColor="text1"/>
              </w:rPr>
            </w:pPr>
            <w:r w:rsidRPr="00CA5EB3">
              <w:rPr>
                <w:color w:val="000000" w:themeColor="text1"/>
              </w:rPr>
              <w:t>160.000</w:t>
            </w:r>
          </w:p>
        </w:tc>
      </w:tr>
      <w:tr w:rsidR="00CA5EB3" w:rsidRPr="00CA5EB3" w14:paraId="5FC46D30"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BD93F" w14:textId="77777777" w:rsidR="00173C58" w:rsidRPr="00CA5EB3" w:rsidRDefault="00173C58" w:rsidP="00173C58">
            <w:pPr>
              <w:spacing w:before="120"/>
              <w:jc w:val="center"/>
              <w:rPr>
                <w:color w:val="000000" w:themeColor="text1"/>
              </w:rPr>
            </w:pPr>
            <w:r w:rsidRPr="00CA5EB3">
              <w:rPr>
                <w:color w:val="000000" w:themeColor="text1"/>
              </w:rPr>
              <w:t>5</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4A13E4" w14:textId="77777777" w:rsidR="00173C58" w:rsidRPr="00CA5EB3" w:rsidRDefault="00173C58" w:rsidP="00173C58">
            <w:pPr>
              <w:spacing w:before="120"/>
              <w:ind w:firstLine="142"/>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3.000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E9C8AC" w14:textId="77777777" w:rsidR="00173C58" w:rsidRPr="00CA5EB3" w:rsidRDefault="00173C58" w:rsidP="00173C58">
            <w:pPr>
              <w:spacing w:before="120"/>
              <w:jc w:val="center"/>
              <w:rPr>
                <w:color w:val="000000" w:themeColor="text1"/>
              </w:rPr>
            </w:pPr>
            <w:r w:rsidRPr="00CA5EB3">
              <w:rPr>
                <w:color w:val="000000" w:themeColor="text1"/>
              </w:rPr>
              <w:t>200.000</w:t>
            </w:r>
          </w:p>
        </w:tc>
      </w:tr>
      <w:tr w:rsidR="00CA5EB3" w:rsidRPr="00CA5EB3" w14:paraId="04F6F949"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9DAA46" w14:textId="77777777" w:rsidR="00173C58" w:rsidRPr="00CA5EB3" w:rsidRDefault="00173C58" w:rsidP="00173C58">
            <w:pPr>
              <w:spacing w:before="120"/>
              <w:jc w:val="center"/>
              <w:rPr>
                <w:color w:val="000000" w:themeColor="text1"/>
              </w:rPr>
            </w:pPr>
            <w:r w:rsidRPr="00CA5EB3">
              <w:rPr>
                <w:color w:val="000000" w:themeColor="text1"/>
              </w:rPr>
              <w:t>6</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9FF1E" w14:textId="77777777" w:rsidR="00173C58" w:rsidRPr="00CA5EB3" w:rsidRDefault="00173C58" w:rsidP="00173C58">
            <w:pPr>
              <w:spacing w:before="120"/>
              <w:ind w:firstLine="142"/>
              <w:rPr>
                <w:color w:val="000000" w:themeColor="text1"/>
              </w:rPr>
            </w:pPr>
            <w:r w:rsidRPr="00CA5EB3">
              <w:rPr>
                <w:color w:val="000000" w:themeColor="text1"/>
              </w:rPr>
              <w:t>Diện tích trên 3.000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DD0ADF" w14:textId="77777777" w:rsidR="00173C58" w:rsidRPr="00CA5EB3" w:rsidRDefault="00173C58" w:rsidP="00173C58">
            <w:pPr>
              <w:spacing w:before="120"/>
              <w:jc w:val="center"/>
              <w:rPr>
                <w:color w:val="000000" w:themeColor="text1"/>
              </w:rPr>
            </w:pPr>
            <w:r w:rsidRPr="00CA5EB3">
              <w:rPr>
                <w:color w:val="000000" w:themeColor="text1"/>
              </w:rPr>
              <w:t>250.000</w:t>
            </w:r>
          </w:p>
        </w:tc>
      </w:tr>
      <w:tr w:rsidR="00CA5EB3" w:rsidRPr="00CA5EB3" w14:paraId="7C5D1FBC" w14:textId="77777777" w:rsidTr="00173C58">
        <w:tblPrEx>
          <w:tblBorders>
            <w:top w:val="none" w:sz="0" w:space="0" w:color="auto"/>
            <w:bottom w:val="none" w:sz="0" w:space="0" w:color="auto"/>
            <w:insideH w:val="none" w:sz="0" w:space="0" w:color="auto"/>
            <w:insideV w:val="none" w:sz="0" w:space="0" w:color="auto"/>
          </w:tblBorders>
        </w:tblPrEx>
        <w:tc>
          <w:tcPr>
            <w:tcW w:w="345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C62B0E" w14:textId="77777777" w:rsidR="00173C58" w:rsidRPr="00CA5EB3" w:rsidRDefault="00173C58" w:rsidP="00173C58">
            <w:pPr>
              <w:spacing w:before="120"/>
              <w:ind w:left="152" w:right="177" w:firstLine="152"/>
              <w:jc w:val="both"/>
              <w:rPr>
                <w:color w:val="000000" w:themeColor="text1"/>
              </w:rPr>
            </w:pPr>
            <w:r w:rsidRPr="00CA5EB3">
              <w:rPr>
                <w:color w:val="000000" w:themeColor="text1"/>
              </w:rPr>
              <w:t>Trường hợp đính chính; thay đổi thông tin về người được cấp Giấy chứng nhận; xác nhận tiếp tục sử dụng đất nông nghiệp khi hết hạn sử dụng đất; thay đổi nghĩa vụ tài chính; xóa đăng ký cho thuê, cho thuê lại, xóa góp vốn bằng quyền sử dụng đất, quyền sở hữu tài sản gắn liền với đất</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E8123" w14:textId="77777777" w:rsidR="00173C58" w:rsidRPr="00CA5EB3" w:rsidRDefault="00173C58" w:rsidP="00173C58">
            <w:pPr>
              <w:spacing w:before="120"/>
              <w:jc w:val="center"/>
              <w:rPr>
                <w:color w:val="000000" w:themeColor="text1"/>
              </w:rPr>
            </w:pPr>
            <w:r w:rsidRPr="00CA5EB3">
              <w:rPr>
                <w:color w:val="000000" w:themeColor="text1"/>
              </w:rPr>
              <w:t>20.000 đồng/hồ sơ</w:t>
            </w:r>
          </w:p>
        </w:tc>
      </w:tr>
      <w:tr w:rsidR="00CA5EB3" w:rsidRPr="00CA5EB3" w14:paraId="1BEDCFA1"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97719A" w14:textId="77777777" w:rsidR="00173C58" w:rsidRPr="00CA5EB3" w:rsidRDefault="00173C58" w:rsidP="00173C58">
            <w:pPr>
              <w:spacing w:before="120"/>
              <w:jc w:val="center"/>
              <w:rPr>
                <w:color w:val="000000" w:themeColor="text1"/>
              </w:rPr>
            </w:pPr>
            <w:r w:rsidRPr="00CA5EB3">
              <w:rPr>
                <w:b/>
                <w:bCs/>
                <w:color w:val="000000" w:themeColor="text1"/>
              </w:rPr>
              <w:t>Đối với tổ chức:</w:t>
            </w:r>
          </w:p>
        </w:tc>
      </w:tr>
      <w:tr w:rsidR="00CA5EB3" w:rsidRPr="00CA5EB3" w14:paraId="605D98AB"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30D30" w14:textId="77777777" w:rsidR="00173C58" w:rsidRPr="00CA5EB3" w:rsidRDefault="00173C58" w:rsidP="00173C58">
            <w:pPr>
              <w:spacing w:before="120"/>
              <w:jc w:val="center"/>
              <w:rPr>
                <w:color w:val="000000" w:themeColor="text1"/>
              </w:rPr>
            </w:pPr>
            <w:r w:rsidRPr="00CA5EB3">
              <w:rPr>
                <w:i/>
                <w:iCs/>
                <w:color w:val="000000" w:themeColor="text1"/>
              </w:rPr>
              <w:t>Đất Nông nghiệp</w:t>
            </w:r>
          </w:p>
        </w:tc>
      </w:tr>
      <w:tr w:rsidR="00CA5EB3" w:rsidRPr="00CA5EB3" w14:paraId="499093E9"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B6B4BD" w14:textId="77777777" w:rsidR="00173C58" w:rsidRPr="00CA5EB3" w:rsidRDefault="00173C58" w:rsidP="00173C58">
            <w:pPr>
              <w:spacing w:before="120"/>
              <w:jc w:val="center"/>
              <w:rPr>
                <w:color w:val="000000" w:themeColor="text1"/>
              </w:rPr>
            </w:pPr>
            <w:r w:rsidRPr="00CA5EB3">
              <w:rPr>
                <w:color w:val="000000" w:themeColor="text1"/>
              </w:rPr>
              <w:t>1</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405741" w14:textId="77777777" w:rsidR="00173C58" w:rsidRPr="00CA5EB3" w:rsidRDefault="00173C58" w:rsidP="00173C58">
            <w:pPr>
              <w:spacing w:before="120"/>
              <w:ind w:firstLine="142"/>
              <w:rPr>
                <w:color w:val="000000" w:themeColor="text1"/>
              </w:rPr>
            </w:pPr>
            <w:r w:rsidRPr="00CA5EB3">
              <w:rPr>
                <w:color w:val="000000" w:themeColor="text1"/>
              </w:rPr>
              <w:t>Diện tích dưới 100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6032FB" w14:textId="77777777" w:rsidR="00173C58" w:rsidRPr="00CA5EB3" w:rsidRDefault="00173C58" w:rsidP="00173C58">
            <w:pPr>
              <w:spacing w:before="120"/>
              <w:jc w:val="center"/>
              <w:rPr>
                <w:color w:val="000000" w:themeColor="text1"/>
              </w:rPr>
            </w:pPr>
            <w:r w:rsidRPr="00CA5EB3">
              <w:rPr>
                <w:color w:val="000000" w:themeColor="text1"/>
              </w:rPr>
              <w:t>60.000</w:t>
            </w:r>
          </w:p>
        </w:tc>
      </w:tr>
      <w:tr w:rsidR="00CA5EB3" w:rsidRPr="00CA5EB3" w14:paraId="0BFDF507"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72B7C" w14:textId="77777777" w:rsidR="00173C58" w:rsidRPr="00CA5EB3" w:rsidRDefault="00173C58" w:rsidP="00173C58">
            <w:pPr>
              <w:spacing w:before="120"/>
              <w:jc w:val="center"/>
              <w:rPr>
                <w:color w:val="000000" w:themeColor="text1"/>
              </w:rPr>
            </w:pPr>
            <w:r w:rsidRPr="00CA5EB3">
              <w:rPr>
                <w:color w:val="000000" w:themeColor="text1"/>
              </w:rPr>
              <w:t>2</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9C05B8" w14:textId="77777777" w:rsidR="00173C58" w:rsidRPr="00CA5EB3" w:rsidRDefault="00173C58" w:rsidP="00173C58">
            <w:pPr>
              <w:spacing w:before="120"/>
              <w:ind w:firstLine="142"/>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943D3D" w14:textId="77777777" w:rsidR="00173C58" w:rsidRPr="00CA5EB3" w:rsidRDefault="00173C58" w:rsidP="00173C58">
            <w:pPr>
              <w:spacing w:before="120"/>
              <w:jc w:val="center"/>
              <w:rPr>
                <w:color w:val="000000" w:themeColor="text1"/>
              </w:rPr>
            </w:pPr>
            <w:r w:rsidRPr="00CA5EB3">
              <w:rPr>
                <w:color w:val="000000" w:themeColor="text1"/>
              </w:rPr>
              <w:t>90.000</w:t>
            </w:r>
          </w:p>
        </w:tc>
      </w:tr>
      <w:tr w:rsidR="00CA5EB3" w:rsidRPr="00CA5EB3" w14:paraId="781A8DC1"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ADB2F0" w14:textId="77777777" w:rsidR="00173C58" w:rsidRPr="00CA5EB3" w:rsidRDefault="00173C58" w:rsidP="00173C58">
            <w:pPr>
              <w:spacing w:before="120"/>
              <w:jc w:val="center"/>
              <w:rPr>
                <w:color w:val="000000" w:themeColor="text1"/>
              </w:rPr>
            </w:pPr>
            <w:r w:rsidRPr="00CA5EB3">
              <w:rPr>
                <w:color w:val="000000" w:themeColor="text1"/>
              </w:rPr>
              <w:lastRenderedPageBreak/>
              <w:t>3</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B65DCC" w14:textId="77777777" w:rsidR="00173C58" w:rsidRPr="00CA5EB3" w:rsidRDefault="00173C58" w:rsidP="00173C58">
            <w:pPr>
              <w:spacing w:before="120"/>
              <w:ind w:firstLine="142"/>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3923AE" w14:textId="77777777" w:rsidR="00173C58" w:rsidRPr="00CA5EB3" w:rsidRDefault="00173C58" w:rsidP="00173C58">
            <w:pPr>
              <w:spacing w:before="120"/>
              <w:jc w:val="center"/>
              <w:rPr>
                <w:color w:val="000000" w:themeColor="text1"/>
              </w:rPr>
            </w:pPr>
            <w:r w:rsidRPr="00CA5EB3">
              <w:rPr>
                <w:color w:val="000000" w:themeColor="text1"/>
              </w:rPr>
              <w:t>140.000</w:t>
            </w:r>
          </w:p>
        </w:tc>
      </w:tr>
      <w:tr w:rsidR="00CA5EB3" w:rsidRPr="00CA5EB3" w14:paraId="17B4CEE0"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BD2EDF" w14:textId="77777777" w:rsidR="00173C58" w:rsidRPr="00CA5EB3" w:rsidRDefault="00173C58" w:rsidP="00173C58">
            <w:pPr>
              <w:spacing w:before="120"/>
              <w:jc w:val="center"/>
              <w:rPr>
                <w:color w:val="000000" w:themeColor="text1"/>
              </w:rPr>
            </w:pPr>
            <w:r w:rsidRPr="00CA5EB3">
              <w:rPr>
                <w:color w:val="000000" w:themeColor="text1"/>
              </w:rPr>
              <w:t>4</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BE5B8" w14:textId="77777777" w:rsidR="00173C58" w:rsidRPr="00CA5EB3" w:rsidRDefault="00173C58" w:rsidP="00173C58">
            <w:pPr>
              <w:spacing w:before="120"/>
              <w:ind w:firstLine="142"/>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8B356" w14:textId="77777777" w:rsidR="00173C58" w:rsidRPr="00CA5EB3" w:rsidRDefault="00173C58" w:rsidP="00173C58">
            <w:pPr>
              <w:spacing w:before="120"/>
              <w:jc w:val="center"/>
              <w:rPr>
                <w:color w:val="000000" w:themeColor="text1"/>
              </w:rPr>
            </w:pPr>
            <w:r w:rsidRPr="00CA5EB3">
              <w:rPr>
                <w:color w:val="000000" w:themeColor="text1"/>
              </w:rPr>
              <w:t>150.000</w:t>
            </w:r>
          </w:p>
        </w:tc>
      </w:tr>
      <w:tr w:rsidR="00CA5EB3" w:rsidRPr="00CA5EB3" w14:paraId="7565FBFA"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7118AE" w14:textId="77777777" w:rsidR="00173C58" w:rsidRPr="00CA5EB3" w:rsidRDefault="00173C58" w:rsidP="00173C58">
            <w:pPr>
              <w:spacing w:before="120"/>
              <w:jc w:val="center"/>
              <w:rPr>
                <w:color w:val="000000" w:themeColor="text1"/>
              </w:rPr>
            </w:pPr>
            <w:r w:rsidRPr="00CA5EB3">
              <w:rPr>
                <w:color w:val="000000" w:themeColor="text1"/>
              </w:rPr>
              <w:t>5</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C929F" w14:textId="77777777" w:rsidR="00173C58" w:rsidRPr="00CA5EB3" w:rsidRDefault="00173C58" w:rsidP="00173C58">
            <w:pPr>
              <w:spacing w:before="120"/>
              <w:ind w:firstLine="142"/>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219535" w14:textId="77777777" w:rsidR="00173C58" w:rsidRPr="00CA5EB3" w:rsidRDefault="00173C58" w:rsidP="00173C58">
            <w:pPr>
              <w:spacing w:before="120"/>
              <w:jc w:val="center"/>
              <w:rPr>
                <w:color w:val="000000" w:themeColor="text1"/>
              </w:rPr>
            </w:pPr>
            <w:r w:rsidRPr="00CA5EB3">
              <w:rPr>
                <w:color w:val="000000" w:themeColor="text1"/>
              </w:rPr>
              <w:t>190.000</w:t>
            </w:r>
          </w:p>
        </w:tc>
      </w:tr>
      <w:tr w:rsidR="00CA5EB3" w:rsidRPr="00CA5EB3" w14:paraId="384CCA9D"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08B0C" w14:textId="77777777" w:rsidR="00173C58" w:rsidRPr="00CA5EB3" w:rsidRDefault="00173C58" w:rsidP="00173C58">
            <w:pPr>
              <w:spacing w:before="120"/>
              <w:jc w:val="center"/>
              <w:rPr>
                <w:color w:val="000000" w:themeColor="text1"/>
              </w:rPr>
            </w:pPr>
            <w:r w:rsidRPr="00CA5EB3">
              <w:rPr>
                <w:color w:val="000000" w:themeColor="text1"/>
              </w:rPr>
              <w:t>6</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3347C" w14:textId="77777777" w:rsidR="00173C58" w:rsidRPr="00CA5EB3" w:rsidRDefault="00173C58" w:rsidP="00173C58">
            <w:pPr>
              <w:spacing w:before="120"/>
              <w:ind w:firstLine="142"/>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E14CD2" w14:textId="77777777" w:rsidR="00173C58" w:rsidRPr="00CA5EB3" w:rsidRDefault="00173C58" w:rsidP="00173C58">
            <w:pPr>
              <w:spacing w:before="120"/>
              <w:jc w:val="center"/>
              <w:rPr>
                <w:color w:val="000000" w:themeColor="text1"/>
              </w:rPr>
            </w:pPr>
            <w:r w:rsidRPr="00CA5EB3">
              <w:rPr>
                <w:color w:val="000000" w:themeColor="text1"/>
              </w:rPr>
              <w:t>340.000</w:t>
            </w:r>
          </w:p>
        </w:tc>
      </w:tr>
      <w:tr w:rsidR="00CA5EB3" w:rsidRPr="00CA5EB3" w14:paraId="31C619AF"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5B6F5" w14:textId="77777777" w:rsidR="00173C58" w:rsidRPr="00CA5EB3" w:rsidRDefault="00173C58" w:rsidP="00173C58">
            <w:pPr>
              <w:spacing w:before="120"/>
              <w:jc w:val="center"/>
              <w:rPr>
                <w:color w:val="000000" w:themeColor="text1"/>
              </w:rPr>
            </w:pPr>
            <w:r w:rsidRPr="00CA5EB3">
              <w:rPr>
                <w:color w:val="000000" w:themeColor="text1"/>
              </w:rPr>
              <w:t>7</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8D19B" w14:textId="77777777" w:rsidR="00173C58" w:rsidRPr="00CA5EB3" w:rsidRDefault="00173C58" w:rsidP="00173C58">
            <w:pPr>
              <w:spacing w:before="120"/>
              <w:ind w:firstLine="142"/>
              <w:rPr>
                <w:color w:val="000000" w:themeColor="text1"/>
              </w:rPr>
            </w:pPr>
            <w:r w:rsidRPr="00CA5EB3">
              <w:rPr>
                <w:color w:val="000000" w:themeColor="text1"/>
              </w:rPr>
              <w:t>Diện tích từ 1 ha đến dưới 10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E2A35" w14:textId="77777777" w:rsidR="00173C58" w:rsidRPr="00CA5EB3" w:rsidRDefault="00173C58" w:rsidP="00173C58">
            <w:pPr>
              <w:spacing w:before="120"/>
              <w:jc w:val="center"/>
              <w:rPr>
                <w:color w:val="000000" w:themeColor="text1"/>
              </w:rPr>
            </w:pPr>
            <w:r w:rsidRPr="00CA5EB3">
              <w:rPr>
                <w:color w:val="000000" w:themeColor="text1"/>
              </w:rPr>
              <w:t>620.000</w:t>
            </w:r>
          </w:p>
        </w:tc>
      </w:tr>
      <w:tr w:rsidR="00CA5EB3" w:rsidRPr="00CA5EB3" w14:paraId="3AD6FD49"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D40DAB" w14:textId="77777777" w:rsidR="00173C58" w:rsidRPr="00CA5EB3" w:rsidRDefault="00173C58" w:rsidP="00173C58">
            <w:pPr>
              <w:spacing w:before="120"/>
              <w:jc w:val="center"/>
              <w:rPr>
                <w:color w:val="000000" w:themeColor="text1"/>
              </w:rPr>
            </w:pPr>
            <w:r w:rsidRPr="00CA5EB3">
              <w:rPr>
                <w:color w:val="000000" w:themeColor="text1"/>
              </w:rPr>
              <w:t>8</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D0A59" w14:textId="77777777" w:rsidR="00173C58" w:rsidRPr="00CA5EB3" w:rsidRDefault="00173C58" w:rsidP="00173C58">
            <w:pPr>
              <w:spacing w:before="120"/>
              <w:ind w:firstLine="142"/>
              <w:rPr>
                <w:color w:val="000000" w:themeColor="text1"/>
              </w:rPr>
            </w:pPr>
            <w:r w:rsidRPr="00CA5EB3">
              <w:rPr>
                <w:color w:val="000000" w:themeColor="text1"/>
              </w:rPr>
              <w:t>Diện tích từ 10 ha đến dưới 50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22DF23" w14:textId="77777777" w:rsidR="00173C58" w:rsidRPr="00CA5EB3" w:rsidRDefault="00173C58" w:rsidP="00173C58">
            <w:pPr>
              <w:spacing w:before="120"/>
              <w:jc w:val="center"/>
              <w:rPr>
                <w:color w:val="000000" w:themeColor="text1"/>
              </w:rPr>
            </w:pPr>
            <w:r w:rsidRPr="00CA5EB3">
              <w:rPr>
                <w:color w:val="000000" w:themeColor="text1"/>
              </w:rPr>
              <w:t>1.200.000</w:t>
            </w:r>
          </w:p>
        </w:tc>
      </w:tr>
      <w:tr w:rsidR="00CA5EB3" w:rsidRPr="00CA5EB3" w14:paraId="48F40E8E"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F9C81" w14:textId="77777777" w:rsidR="00173C58" w:rsidRPr="00CA5EB3" w:rsidRDefault="00173C58" w:rsidP="00173C58">
            <w:pPr>
              <w:spacing w:before="120"/>
              <w:jc w:val="center"/>
              <w:rPr>
                <w:color w:val="000000" w:themeColor="text1"/>
              </w:rPr>
            </w:pPr>
            <w:r w:rsidRPr="00CA5EB3">
              <w:rPr>
                <w:color w:val="000000" w:themeColor="text1"/>
              </w:rPr>
              <w:t>9</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E3E98A" w14:textId="77777777" w:rsidR="00173C58" w:rsidRPr="00CA5EB3" w:rsidRDefault="00173C58" w:rsidP="00173C58">
            <w:pPr>
              <w:spacing w:before="120"/>
              <w:ind w:firstLine="142"/>
              <w:rPr>
                <w:color w:val="000000" w:themeColor="text1"/>
              </w:rPr>
            </w:pPr>
            <w:r w:rsidRPr="00CA5EB3">
              <w:rPr>
                <w:color w:val="000000" w:themeColor="text1"/>
              </w:rPr>
              <w:t>Diện tích từ 50 ha đến dưới 100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32375" w14:textId="77777777" w:rsidR="00173C58" w:rsidRPr="00CA5EB3" w:rsidRDefault="00173C58" w:rsidP="00173C58">
            <w:pPr>
              <w:spacing w:before="120"/>
              <w:jc w:val="center"/>
              <w:rPr>
                <w:color w:val="000000" w:themeColor="text1"/>
              </w:rPr>
            </w:pPr>
            <w:r w:rsidRPr="00CA5EB3">
              <w:rPr>
                <w:color w:val="000000" w:themeColor="text1"/>
              </w:rPr>
              <w:t>2.300.000</w:t>
            </w:r>
          </w:p>
        </w:tc>
      </w:tr>
      <w:tr w:rsidR="00CA5EB3" w:rsidRPr="00CA5EB3" w14:paraId="42564268"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DF2943" w14:textId="77777777" w:rsidR="00173C58" w:rsidRPr="00CA5EB3" w:rsidRDefault="00173C58" w:rsidP="00173C58">
            <w:pPr>
              <w:spacing w:before="120"/>
              <w:jc w:val="center"/>
              <w:rPr>
                <w:color w:val="000000" w:themeColor="text1"/>
              </w:rPr>
            </w:pPr>
            <w:r w:rsidRPr="00CA5EB3">
              <w:rPr>
                <w:color w:val="000000" w:themeColor="text1"/>
              </w:rPr>
              <w:t>10</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3EDAB6" w14:textId="77777777" w:rsidR="00173C58" w:rsidRPr="00CA5EB3" w:rsidRDefault="00173C58" w:rsidP="00173C58">
            <w:pPr>
              <w:spacing w:before="120"/>
              <w:ind w:firstLine="142"/>
              <w:rPr>
                <w:color w:val="000000" w:themeColor="text1"/>
              </w:rPr>
            </w:pPr>
            <w:r w:rsidRPr="00CA5EB3">
              <w:rPr>
                <w:color w:val="000000" w:themeColor="text1"/>
              </w:rPr>
              <w:t>Diện tích từ 100 ha đến 500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595D1F" w14:textId="77777777" w:rsidR="00173C58" w:rsidRPr="00CA5EB3" w:rsidRDefault="00173C58" w:rsidP="00173C58">
            <w:pPr>
              <w:spacing w:before="120"/>
              <w:jc w:val="center"/>
              <w:rPr>
                <w:color w:val="000000" w:themeColor="text1"/>
              </w:rPr>
            </w:pPr>
            <w:r w:rsidRPr="00CA5EB3">
              <w:rPr>
                <w:color w:val="000000" w:themeColor="text1"/>
              </w:rPr>
              <w:t>3.000.000</w:t>
            </w:r>
          </w:p>
        </w:tc>
      </w:tr>
      <w:tr w:rsidR="00CA5EB3" w:rsidRPr="00CA5EB3" w14:paraId="0847C8E3"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E68F3" w14:textId="77777777" w:rsidR="00173C58" w:rsidRPr="00CA5EB3" w:rsidRDefault="00173C58" w:rsidP="00173C58">
            <w:pPr>
              <w:spacing w:before="120"/>
              <w:jc w:val="center"/>
              <w:rPr>
                <w:color w:val="000000" w:themeColor="text1"/>
              </w:rPr>
            </w:pPr>
            <w:r w:rsidRPr="00CA5EB3">
              <w:rPr>
                <w:color w:val="000000" w:themeColor="text1"/>
              </w:rPr>
              <w:t>11</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CEB99" w14:textId="77777777" w:rsidR="00173C58" w:rsidRPr="00CA5EB3" w:rsidRDefault="00173C58" w:rsidP="00173C58">
            <w:pPr>
              <w:spacing w:before="120"/>
              <w:ind w:firstLine="142"/>
              <w:rPr>
                <w:color w:val="000000" w:themeColor="text1"/>
              </w:rPr>
            </w:pPr>
            <w:r w:rsidRPr="00CA5EB3">
              <w:rPr>
                <w:color w:val="000000" w:themeColor="text1"/>
              </w:rPr>
              <w:t>Diện tích trên 500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F724B3" w14:textId="77777777" w:rsidR="00173C58" w:rsidRPr="00CA5EB3" w:rsidRDefault="00173C58" w:rsidP="00173C58">
            <w:pPr>
              <w:spacing w:before="120"/>
              <w:jc w:val="center"/>
              <w:rPr>
                <w:color w:val="000000" w:themeColor="text1"/>
              </w:rPr>
            </w:pPr>
            <w:r w:rsidRPr="00CA5EB3">
              <w:rPr>
                <w:color w:val="000000" w:themeColor="text1"/>
              </w:rPr>
              <w:t>3.700.000</w:t>
            </w:r>
          </w:p>
        </w:tc>
      </w:tr>
      <w:tr w:rsidR="00CA5EB3" w:rsidRPr="00CA5EB3" w14:paraId="229F237B"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2687C" w14:textId="77777777" w:rsidR="00173C58" w:rsidRPr="00CA5EB3" w:rsidRDefault="00173C58" w:rsidP="00173C58">
            <w:pPr>
              <w:spacing w:before="120"/>
              <w:jc w:val="center"/>
              <w:rPr>
                <w:color w:val="000000" w:themeColor="text1"/>
              </w:rPr>
            </w:pPr>
            <w:r w:rsidRPr="00CA5EB3">
              <w:rPr>
                <w:i/>
                <w:iCs/>
                <w:color w:val="000000" w:themeColor="text1"/>
              </w:rPr>
              <w:t>Đất ở, đất Phi nông nghiệp</w:t>
            </w:r>
          </w:p>
        </w:tc>
      </w:tr>
      <w:tr w:rsidR="00CA5EB3" w:rsidRPr="00CA5EB3" w14:paraId="548B8E74"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20F5A2" w14:textId="77777777" w:rsidR="00173C58" w:rsidRPr="00CA5EB3" w:rsidRDefault="00173C58" w:rsidP="00173C58">
            <w:pPr>
              <w:spacing w:before="120"/>
              <w:jc w:val="center"/>
              <w:rPr>
                <w:color w:val="000000" w:themeColor="text1"/>
              </w:rPr>
            </w:pPr>
            <w:r w:rsidRPr="00CA5EB3">
              <w:rPr>
                <w:color w:val="000000" w:themeColor="text1"/>
              </w:rPr>
              <w:t>1</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7C1A6C" w14:textId="77777777" w:rsidR="00173C58" w:rsidRPr="00CA5EB3" w:rsidRDefault="00173C58" w:rsidP="00173C58">
            <w:pPr>
              <w:spacing w:before="120"/>
              <w:ind w:firstLine="142"/>
              <w:rPr>
                <w:color w:val="000000" w:themeColor="text1"/>
              </w:rPr>
            </w:pPr>
            <w:r w:rsidRPr="00CA5EB3">
              <w:rPr>
                <w:color w:val="000000" w:themeColor="text1"/>
              </w:rPr>
              <w:t>Diện tích dưới 100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0E8184" w14:textId="77777777" w:rsidR="00173C58" w:rsidRPr="00CA5EB3" w:rsidRDefault="00173C58" w:rsidP="00173C58">
            <w:pPr>
              <w:spacing w:before="120"/>
              <w:jc w:val="center"/>
              <w:rPr>
                <w:color w:val="000000" w:themeColor="text1"/>
              </w:rPr>
            </w:pPr>
            <w:r w:rsidRPr="00CA5EB3">
              <w:rPr>
                <w:color w:val="000000" w:themeColor="text1"/>
              </w:rPr>
              <w:t>80.000</w:t>
            </w:r>
          </w:p>
        </w:tc>
      </w:tr>
      <w:tr w:rsidR="00CA5EB3" w:rsidRPr="00CA5EB3" w14:paraId="766A538C"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8E4C864" w14:textId="77777777" w:rsidR="00173C58" w:rsidRPr="00CA5EB3" w:rsidRDefault="00173C58" w:rsidP="00173C58">
            <w:pPr>
              <w:spacing w:before="120"/>
              <w:jc w:val="center"/>
              <w:rPr>
                <w:color w:val="000000" w:themeColor="text1"/>
              </w:rPr>
            </w:pPr>
            <w:r w:rsidRPr="00CA5EB3">
              <w:rPr>
                <w:color w:val="000000" w:themeColor="text1"/>
              </w:rPr>
              <w:t>2</w:t>
            </w:r>
          </w:p>
        </w:tc>
        <w:tc>
          <w:tcPr>
            <w:tcW w:w="2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BE86C69" w14:textId="77777777" w:rsidR="00173C58" w:rsidRPr="00CA5EB3" w:rsidRDefault="00173C58" w:rsidP="00173C58">
            <w:pPr>
              <w:spacing w:before="120"/>
              <w:ind w:firstLine="142"/>
              <w:rPr>
                <w:color w:val="000000" w:themeColor="text1"/>
              </w:rPr>
            </w:pPr>
            <w:r w:rsidRPr="00CA5EB3">
              <w:rPr>
                <w:color w:val="000000" w:themeColor="text1"/>
              </w:rPr>
              <w:t>Diện tích từ 100 m</w:t>
            </w:r>
            <w:r w:rsidRPr="00CA5EB3">
              <w:rPr>
                <w:color w:val="000000" w:themeColor="text1"/>
                <w:vertAlign w:val="superscript"/>
              </w:rPr>
              <w:t>2</w:t>
            </w:r>
            <w:r w:rsidRPr="00CA5EB3">
              <w:rPr>
                <w:color w:val="000000" w:themeColor="text1"/>
              </w:rPr>
              <w:t xml:space="preserve"> đến dưới 300 m</w:t>
            </w:r>
            <w:r w:rsidRPr="00CA5EB3">
              <w:rPr>
                <w:color w:val="000000" w:themeColor="text1"/>
                <w:vertAlign w:val="superscript"/>
              </w:rPr>
              <w:t>2</w:t>
            </w:r>
          </w:p>
        </w:tc>
        <w:tc>
          <w:tcPr>
            <w:tcW w:w="154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E93C7F2" w14:textId="77777777" w:rsidR="00173C58" w:rsidRPr="00CA5EB3" w:rsidRDefault="00173C58" w:rsidP="00173C58">
            <w:pPr>
              <w:spacing w:before="120"/>
              <w:jc w:val="center"/>
              <w:rPr>
                <w:color w:val="000000" w:themeColor="text1"/>
              </w:rPr>
            </w:pPr>
            <w:r w:rsidRPr="00CA5EB3">
              <w:rPr>
                <w:color w:val="000000" w:themeColor="text1"/>
              </w:rPr>
              <w:t>120.000</w:t>
            </w:r>
          </w:p>
        </w:tc>
      </w:tr>
      <w:tr w:rsidR="00CA5EB3" w:rsidRPr="00CA5EB3" w14:paraId="4871CFBB"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8140A62" w14:textId="77777777" w:rsidR="00173C58" w:rsidRPr="00CA5EB3" w:rsidRDefault="00173C58" w:rsidP="00173C58">
            <w:pPr>
              <w:spacing w:before="120"/>
              <w:jc w:val="center"/>
              <w:rPr>
                <w:color w:val="000000" w:themeColor="text1"/>
              </w:rPr>
            </w:pPr>
            <w:r w:rsidRPr="00CA5EB3">
              <w:rPr>
                <w:color w:val="000000" w:themeColor="text1"/>
              </w:rPr>
              <w:t>3</w:t>
            </w:r>
          </w:p>
        </w:tc>
        <w:tc>
          <w:tcPr>
            <w:tcW w:w="2904"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3DF3A6D" w14:textId="77777777" w:rsidR="00173C58" w:rsidRPr="00CA5EB3" w:rsidRDefault="00173C58" w:rsidP="00173C58">
            <w:pPr>
              <w:spacing w:before="120"/>
              <w:ind w:firstLine="142"/>
              <w:rPr>
                <w:color w:val="000000" w:themeColor="text1"/>
              </w:rPr>
            </w:pPr>
            <w:r w:rsidRPr="00CA5EB3">
              <w:rPr>
                <w:color w:val="000000" w:themeColor="text1"/>
              </w:rPr>
              <w:t>Diện tích từ 300 m</w:t>
            </w:r>
            <w:r w:rsidRPr="00CA5EB3">
              <w:rPr>
                <w:color w:val="000000" w:themeColor="text1"/>
                <w:vertAlign w:val="superscript"/>
              </w:rPr>
              <w:t>2</w:t>
            </w:r>
            <w:r w:rsidRPr="00CA5EB3">
              <w:rPr>
                <w:color w:val="000000" w:themeColor="text1"/>
              </w:rPr>
              <w:t xml:space="preserve"> đến dưới 500 m</w:t>
            </w:r>
            <w:r w:rsidRPr="00CA5EB3">
              <w:rPr>
                <w:color w:val="000000" w:themeColor="text1"/>
                <w:vertAlign w:val="superscript"/>
              </w:rPr>
              <w:t>2</w:t>
            </w:r>
          </w:p>
        </w:tc>
        <w:tc>
          <w:tcPr>
            <w:tcW w:w="1545"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5D145DC" w14:textId="77777777" w:rsidR="00173C58" w:rsidRPr="00CA5EB3" w:rsidRDefault="00173C58" w:rsidP="00173C58">
            <w:pPr>
              <w:spacing w:before="120"/>
              <w:jc w:val="center"/>
              <w:rPr>
                <w:color w:val="000000" w:themeColor="text1"/>
              </w:rPr>
            </w:pPr>
            <w:r w:rsidRPr="00CA5EB3">
              <w:rPr>
                <w:color w:val="000000" w:themeColor="text1"/>
              </w:rPr>
              <w:t>150.000</w:t>
            </w:r>
          </w:p>
        </w:tc>
      </w:tr>
      <w:tr w:rsidR="00CA5EB3" w:rsidRPr="00CA5EB3" w14:paraId="05D5352D"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B055C" w14:textId="77777777" w:rsidR="00173C58" w:rsidRPr="00CA5EB3" w:rsidRDefault="00173C58" w:rsidP="00173C58">
            <w:pPr>
              <w:spacing w:before="120"/>
              <w:jc w:val="center"/>
              <w:rPr>
                <w:color w:val="000000" w:themeColor="text1"/>
              </w:rPr>
            </w:pPr>
            <w:r w:rsidRPr="00CA5EB3">
              <w:rPr>
                <w:color w:val="000000" w:themeColor="text1"/>
              </w:rPr>
              <w:t>4</w:t>
            </w:r>
          </w:p>
        </w:tc>
        <w:tc>
          <w:tcPr>
            <w:tcW w:w="290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97EC0" w14:textId="77777777" w:rsidR="00173C58" w:rsidRPr="00CA5EB3" w:rsidRDefault="00173C58" w:rsidP="00173C58">
            <w:pPr>
              <w:spacing w:before="120"/>
              <w:ind w:firstLine="142"/>
              <w:rPr>
                <w:color w:val="000000" w:themeColor="text1"/>
              </w:rPr>
            </w:pPr>
            <w:r w:rsidRPr="00CA5EB3">
              <w:rPr>
                <w:color w:val="000000" w:themeColor="text1"/>
              </w:rPr>
              <w:t>Diện tích từ 500 m</w:t>
            </w:r>
            <w:r w:rsidRPr="00CA5EB3">
              <w:rPr>
                <w:color w:val="000000" w:themeColor="text1"/>
                <w:vertAlign w:val="superscript"/>
              </w:rPr>
              <w:t>2</w:t>
            </w:r>
            <w:r w:rsidRPr="00CA5EB3">
              <w:rPr>
                <w:color w:val="000000" w:themeColor="text1"/>
              </w:rPr>
              <w:t xml:space="preserve"> đến dưới 1.000 m</w:t>
            </w:r>
            <w:r w:rsidRPr="00CA5EB3">
              <w:rPr>
                <w:color w:val="000000" w:themeColor="text1"/>
                <w:vertAlign w:val="superscript"/>
              </w:rPr>
              <w:t>2</w:t>
            </w:r>
          </w:p>
        </w:tc>
        <w:tc>
          <w:tcPr>
            <w:tcW w:w="154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06DE7" w14:textId="77777777" w:rsidR="00173C58" w:rsidRPr="00CA5EB3" w:rsidRDefault="00173C58" w:rsidP="00173C58">
            <w:pPr>
              <w:spacing w:before="120"/>
              <w:jc w:val="center"/>
              <w:rPr>
                <w:color w:val="000000" w:themeColor="text1"/>
              </w:rPr>
            </w:pPr>
            <w:r w:rsidRPr="00CA5EB3">
              <w:rPr>
                <w:color w:val="000000" w:themeColor="text1"/>
              </w:rPr>
              <w:t>170.000</w:t>
            </w:r>
          </w:p>
        </w:tc>
      </w:tr>
      <w:tr w:rsidR="00CA5EB3" w:rsidRPr="00CA5EB3" w14:paraId="5EEA389D"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65B55F" w14:textId="77777777" w:rsidR="00173C58" w:rsidRPr="00CA5EB3" w:rsidRDefault="00173C58" w:rsidP="00173C58">
            <w:pPr>
              <w:spacing w:before="120"/>
              <w:jc w:val="center"/>
              <w:rPr>
                <w:color w:val="000000" w:themeColor="text1"/>
              </w:rPr>
            </w:pPr>
            <w:r w:rsidRPr="00CA5EB3">
              <w:rPr>
                <w:color w:val="000000" w:themeColor="text1"/>
              </w:rPr>
              <w:t>5</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BD5ED" w14:textId="77777777" w:rsidR="00173C58" w:rsidRPr="00CA5EB3" w:rsidRDefault="00173C58" w:rsidP="00173C58">
            <w:pPr>
              <w:spacing w:before="120"/>
              <w:ind w:firstLine="142"/>
              <w:rPr>
                <w:color w:val="000000" w:themeColor="text1"/>
              </w:rPr>
            </w:pPr>
            <w:r w:rsidRPr="00CA5EB3">
              <w:rPr>
                <w:color w:val="000000" w:themeColor="text1"/>
              </w:rPr>
              <w:t>Diện tích từ 1.000 m</w:t>
            </w:r>
            <w:r w:rsidRPr="00CA5EB3">
              <w:rPr>
                <w:color w:val="000000" w:themeColor="text1"/>
                <w:vertAlign w:val="superscript"/>
              </w:rPr>
              <w:t xml:space="preserve">2 </w:t>
            </w:r>
            <w:r w:rsidRPr="00CA5EB3">
              <w:rPr>
                <w:color w:val="000000" w:themeColor="text1"/>
              </w:rPr>
              <w:t>đến dưới 3.000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ACBD4" w14:textId="77777777" w:rsidR="00173C58" w:rsidRPr="00CA5EB3" w:rsidRDefault="00173C58" w:rsidP="00173C58">
            <w:pPr>
              <w:spacing w:before="120"/>
              <w:jc w:val="center"/>
              <w:rPr>
                <w:color w:val="000000" w:themeColor="text1"/>
              </w:rPr>
            </w:pPr>
            <w:r w:rsidRPr="00CA5EB3">
              <w:rPr>
                <w:color w:val="000000" w:themeColor="text1"/>
              </w:rPr>
              <w:t>280.000</w:t>
            </w:r>
          </w:p>
        </w:tc>
      </w:tr>
      <w:tr w:rsidR="00CA5EB3" w:rsidRPr="00CA5EB3" w14:paraId="24213660"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ACC81" w14:textId="77777777" w:rsidR="00173C58" w:rsidRPr="00CA5EB3" w:rsidRDefault="00173C58" w:rsidP="00173C58">
            <w:pPr>
              <w:spacing w:before="120"/>
              <w:jc w:val="center"/>
              <w:rPr>
                <w:color w:val="000000" w:themeColor="text1"/>
              </w:rPr>
            </w:pPr>
            <w:r w:rsidRPr="00CA5EB3">
              <w:rPr>
                <w:color w:val="000000" w:themeColor="text1"/>
              </w:rPr>
              <w:t>6</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D464A1" w14:textId="77777777" w:rsidR="00173C58" w:rsidRPr="00CA5EB3" w:rsidRDefault="00173C58" w:rsidP="00173C58">
            <w:pPr>
              <w:spacing w:before="120"/>
              <w:ind w:firstLine="142"/>
              <w:rPr>
                <w:color w:val="000000" w:themeColor="text1"/>
              </w:rPr>
            </w:pPr>
            <w:r w:rsidRPr="00CA5EB3">
              <w:rPr>
                <w:color w:val="000000" w:themeColor="text1"/>
              </w:rPr>
              <w:t>Diện tích từ 3.000 m</w:t>
            </w:r>
            <w:r w:rsidRPr="00CA5EB3">
              <w:rPr>
                <w:color w:val="000000" w:themeColor="text1"/>
                <w:vertAlign w:val="superscript"/>
              </w:rPr>
              <w:t>2</w:t>
            </w:r>
            <w:r w:rsidRPr="00CA5EB3">
              <w:rPr>
                <w:color w:val="000000" w:themeColor="text1"/>
              </w:rPr>
              <w:t xml:space="preserve"> đến dưới 10.000 m</w:t>
            </w:r>
            <w:r w:rsidRPr="00CA5EB3">
              <w:rPr>
                <w:color w:val="000000" w:themeColor="text1"/>
                <w:vertAlign w:val="superscript"/>
              </w:rPr>
              <w:t>2</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254052" w14:textId="77777777" w:rsidR="00173C58" w:rsidRPr="00CA5EB3" w:rsidRDefault="00173C58" w:rsidP="00173C58">
            <w:pPr>
              <w:spacing w:before="120"/>
              <w:jc w:val="center"/>
              <w:rPr>
                <w:color w:val="000000" w:themeColor="text1"/>
              </w:rPr>
            </w:pPr>
            <w:r w:rsidRPr="00CA5EB3">
              <w:rPr>
                <w:color w:val="000000" w:themeColor="text1"/>
              </w:rPr>
              <w:t>400.000</w:t>
            </w:r>
          </w:p>
        </w:tc>
      </w:tr>
      <w:tr w:rsidR="00CA5EB3" w:rsidRPr="00CA5EB3" w14:paraId="47D04944"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FB746" w14:textId="77777777" w:rsidR="00173C58" w:rsidRPr="00CA5EB3" w:rsidRDefault="00173C58" w:rsidP="00173C58">
            <w:pPr>
              <w:spacing w:before="120"/>
              <w:jc w:val="center"/>
              <w:rPr>
                <w:color w:val="000000" w:themeColor="text1"/>
              </w:rPr>
            </w:pPr>
            <w:r w:rsidRPr="00CA5EB3">
              <w:rPr>
                <w:color w:val="000000" w:themeColor="text1"/>
              </w:rPr>
              <w:t>7</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96CD53" w14:textId="77777777" w:rsidR="00173C58" w:rsidRPr="00CA5EB3" w:rsidRDefault="00173C58" w:rsidP="00173C58">
            <w:pPr>
              <w:spacing w:before="120"/>
              <w:ind w:firstLine="142"/>
              <w:rPr>
                <w:color w:val="000000" w:themeColor="text1"/>
              </w:rPr>
            </w:pPr>
            <w:r w:rsidRPr="00CA5EB3">
              <w:rPr>
                <w:color w:val="000000" w:themeColor="text1"/>
              </w:rPr>
              <w:t>Diện tích từ 1 ha đến dưới 10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FBB47" w14:textId="77777777" w:rsidR="00173C58" w:rsidRPr="00CA5EB3" w:rsidRDefault="00173C58" w:rsidP="00173C58">
            <w:pPr>
              <w:spacing w:before="120"/>
              <w:jc w:val="center"/>
              <w:rPr>
                <w:color w:val="000000" w:themeColor="text1"/>
              </w:rPr>
            </w:pPr>
            <w:r w:rsidRPr="00CA5EB3">
              <w:rPr>
                <w:color w:val="000000" w:themeColor="text1"/>
              </w:rPr>
              <w:t>700.000</w:t>
            </w:r>
          </w:p>
        </w:tc>
      </w:tr>
      <w:tr w:rsidR="00CA5EB3" w:rsidRPr="00CA5EB3" w14:paraId="3856134D"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79192" w14:textId="77777777" w:rsidR="00173C58" w:rsidRPr="00CA5EB3" w:rsidRDefault="00173C58" w:rsidP="00173C58">
            <w:pPr>
              <w:spacing w:before="120"/>
              <w:jc w:val="center"/>
              <w:rPr>
                <w:color w:val="000000" w:themeColor="text1"/>
              </w:rPr>
            </w:pPr>
            <w:r w:rsidRPr="00CA5EB3">
              <w:rPr>
                <w:color w:val="000000" w:themeColor="text1"/>
              </w:rPr>
              <w:t>8</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B84CAD" w14:textId="77777777" w:rsidR="00173C58" w:rsidRPr="00CA5EB3" w:rsidRDefault="00173C58" w:rsidP="00173C58">
            <w:pPr>
              <w:spacing w:before="120"/>
              <w:ind w:firstLine="142"/>
              <w:rPr>
                <w:color w:val="000000" w:themeColor="text1"/>
              </w:rPr>
            </w:pPr>
            <w:r w:rsidRPr="00CA5EB3">
              <w:rPr>
                <w:color w:val="000000" w:themeColor="text1"/>
              </w:rPr>
              <w:t>Diện tích từ 10 ha đến dưới 50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62835C" w14:textId="77777777" w:rsidR="00173C58" w:rsidRPr="00CA5EB3" w:rsidRDefault="00173C58" w:rsidP="00173C58">
            <w:pPr>
              <w:spacing w:before="120"/>
              <w:jc w:val="center"/>
              <w:rPr>
                <w:color w:val="000000" w:themeColor="text1"/>
              </w:rPr>
            </w:pPr>
            <w:r w:rsidRPr="00CA5EB3">
              <w:rPr>
                <w:color w:val="000000" w:themeColor="text1"/>
              </w:rPr>
              <w:t>1.200.000</w:t>
            </w:r>
          </w:p>
        </w:tc>
      </w:tr>
      <w:tr w:rsidR="00CA5EB3" w:rsidRPr="00CA5EB3" w14:paraId="0B555C86"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2F3143" w14:textId="77777777" w:rsidR="00173C58" w:rsidRPr="00CA5EB3" w:rsidRDefault="00173C58" w:rsidP="00173C58">
            <w:pPr>
              <w:spacing w:before="120"/>
              <w:jc w:val="center"/>
              <w:rPr>
                <w:color w:val="000000" w:themeColor="text1"/>
              </w:rPr>
            </w:pPr>
            <w:r w:rsidRPr="00CA5EB3">
              <w:rPr>
                <w:color w:val="000000" w:themeColor="text1"/>
              </w:rPr>
              <w:t>9</w:t>
            </w:r>
          </w:p>
        </w:tc>
        <w:tc>
          <w:tcPr>
            <w:tcW w:w="2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81AB57" w14:textId="77777777" w:rsidR="00173C58" w:rsidRPr="00CA5EB3" w:rsidRDefault="00173C58" w:rsidP="00173C58">
            <w:pPr>
              <w:spacing w:before="120"/>
              <w:ind w:firstLine="142"/>
              <w:rPr>
                <w:color w:val="000000" w:themeColor="text1"/>
              </w:rPr>
            </w:pPr>
            <w:r w:rsidRPr="00CA5EB3">
              <w:rPr>
                <w:color w:val="000000" w:themeColor="text1"/>
              </w:rPr>
              <w:t>Diện tích từ 50 ha đến dưới 100 ha</w:t>
            </w:r>
          </w:p>
        </w:tc>
        <w:tc>
          <w:tcPr>
            <w:tcW w:w="1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96CD78" w14:textId="77777777" w:rsidR="00173C58" w:rsidRPr="00CA5EB3" w:rsidRDefault="00173C58" w:rsidP="00173C58">
            <w:pPr>
              <w:spacing w:before="120"/>
              <w:jc w:val="center"/>
              <w:rPr>
                <w:color w:val="000000" w:themeColor="text1"/>
              </w:rPr>
            </w:pPr>
            <w:r w:rsidRPr="00CA5EB3">
              <w:rPr>
                <w:color w:val="000000" w:themeColor="text1"/>
              </w:rPr>
              <w:t>2.400.000</w:t>
            </w:r>
          </w:p>
        </w:tc>
      </w:tr>
      <w:tr w:rsidR="00CA5EB3" w:rsidRPr="00CA5EB3" w14:paraId="738A57F0"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4CB48AF" w14:textId="77777777" w:rsidR="00173C58" w:rsidRPr="00CA5EB3" w:rsidRDefault="00173C58" w:rsidP="00173C58">
            <w:pPr>
              <w:spacing w:before="120"/>
              <w:jc w:val="center"/>
              <w:rPr>
                <w:color w:val="000000" w:themeColor="text1"/>
              </w:rPr>
            </w:pPr>
            <w:r w:rsidRPr="00CA5EB3">
              <w:rPr>
                <w:color w:val="000000" w:themeColor="text1"/>
              </w:rPr>
              <w:t>10</w:t>
            </w:r>
          </w:p>
        </w:tc>
        <w:tc>
          <w:tcPr>
            <w:tcW w:w="2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5B050C4" w14:textId="77777777" w:rsidR="00173C58" w:rsidRPr="00CA5EB3" w:rsidRDefault="00173C58" w:rsidP="00173C58">
            <w:pPr>
              <w:spacing w:before="120"/>
              <w:ind w:firstLine="142"/>
              <w:rPr>
                <w:color w:val="000000" w:themeColor="text1"/>
              </w:rPr>
            </w:pPr>
            <w:r w:rsidRPr="00CA5EB3">
              <w:rPr>
                <w:color w:val="000000" w:themeColor="text1"/>
              </w:rPr>
              <w:t>Diện tích từ 100 ha đến 500 ha</w:t>
            </w:r>
          </w:p>
        </w:tc>
        <w:tc>
          <w:tcPr>
            <w:tcW w:w="154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8175E53" w14:textId="77777777" w:rsidR="00173C58" w:rsidRPr="00CA5EB3" w:rsidRDefault="00173C58" w:rsidP="00173C58">
            <w:pPr>
              <w:spacing w:before="120"/>
              <w:jc w:val="center"/>
              <w:rPr>
                <w:color w:val="000000" w:themeColor="text1"/>
              </w:rPr>
            </w:pPr>
            <w:r w:rsidRPr="00CA5EB3">
              <w:rPr>
                <w:color w:val="000000" w:themeColor="text1"/>
              </w:rPr>
              <w:t>3.000.000</w:t>
            </w:r>
          </w:p>
        </w:tc>
      </w:tr>
      <w:tr w:rsidR="00CA5EB3" w:rsidRPr="00CA5EB3" w14:paraId="14C14B83" w14:textId="77777777" w:rsidTr="00173C58">
        <w:tblPrEx>
          <w:tblBorders>
            <w:top w:val="none" w:sz="0" w:space="0" w:color="auto"/>
            <w:bottom w:val="none" w:sz="0" w:space="0" w:color="auto"/>
            <w:insideH w:val="none" w:sz="0" w:space="0" w:color="auto"/>
            <w:insideV w:val="none" w:sz="0" w:space="0" w:color="auto"/>
          </w:tblBorders>
        </w:tblPrEx>
        <w:tc>
          <w:tcPr>
            <w:tcW w:w="5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D5C7E76" w14:textId="77777777" w:rsidR="00173C58" w:rsidRPr="00CA5EB3" w:rsidRDefault="00173C58" w:rsidP="00173C58">
            <w:pPr>
              <w:spacing w:before="120"/>
              <w:jc w:val="center"/>
              <w:rPr>
                <w:color w:val="000000" w:themeColor="text1"/>
              </w:rPr>
            </w:pPr>
            <w:r w:rsidRPr="00CA5EB3">
              <w:rPr>
                <w:color w:val="000000" w:themeColor="text1"/>
              </w:rPr>
              <w:t>11</w:t>
            </w:r>
          </w:p>
        </w:tc>
        <w:tc>
          <w:tcPr>
            <w:tcW w:w="2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06C3A7B" w14:textId="77777777" w:rsidR="00173C58" w:rsidRPr="00CA5EB3" w:rsidRDefault="00173C58" w:rsidP="00173C58">
            <w:pPr>
              <w:spacing w:before="120"/>
              <w:ind w:firstLine="142"/>
              <w:rPr>
                <w:color w:val="000000" w:themeColor="text1"/>
              </w:rPr>
            </w:pPr>
            <w:r w:rsidRPr="00CA5EB3">
              <w:rPr>
                <w:color w:val="000000" w:themeColor="text1"/>
              </w:rPr>
              <w:t>Diện tích trên 500 ha</w:t>
            </w:r>
          </w:p>
        </w:tc>
        <w:tc>
          <w:tcPr>
            <w:tcW w:w="15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0C2A58" w14:textId="77777777" w:rsidR="00173C58" w:rsidRPr="00CA5EB3" w:rsidRDefault="00173C58" w:rsidP="00173C58">
            <w:pPr>
              <w:spacing w:before="120"/>
              <w:jc w:val="center"/>
              <w:rPr>
                <w:color w:val="000000" w:themeColor="text1"/>
              </w:rPr>
            </w:pPr>
            <w:r w:rsidRPr="00CA5EB3">
              <w:rPr>
                <w:color w:val="000000" w:themeColor="text1"/>
              </w:rPr>
              <w:t>3.700.000</w:t>
            </w:r>
          </w:p>
        </w:tc>
      </w:tr>
      <w:tr w:rsidR="00CA5EB3" w:rsidRPr="00CA5EB3" w14:paraId="4BAE771A" w14:textId="77777777" w:rsidTr="00173C58">
        <w:tblPrEx>
          <w:tblBorders>
            <w:top w:val="none" w:sz="0" w:space="0" w:color="auto"/>
            <w:bottom w:val="none" w:sz="0" w:space="0" w:color="auto"/>
            <w:insideH w:val="none" w:sz="0" w:space="0" w:color="auto"/>
            <w:insideV w:val="none" w:sz="0" w:space="0" w:color="auto"/>
          </w:tblBorders>
        </w:tblPrEx>
        <w:tc>
          <w:tcPr>
            <w:tcW w:w="345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67AA1DA" w14:textId="77777777" w:rsidR="00173C58" w:rsidRPr="00CA5EB3" w:rsidRDefault="00173C58" w:rsidP="00173C58">
            <w:pPr>
              <w:spacing w:before="120"/>
              <w:ind w:left="152" w:right="177" w:firstLine="152"/>
              <w:jc w:val="both"/>
              <w:rPr>
                <w:color w:val="000000" w:themeColor="text1"/>
              </w:rPr>
            </w:pPr>
            <w:r w:rsidRPr="00CA5EB3">
              <w:rPr>
                <w:color w:val="000000" w:themeColor="text1"/>
              </w:rPr>
              <w:t>Trường hợp đính chính; thay đổi thông tin về người được cấp Giấy chứng nhận; thay đổi nghĩa vụ tài chính; xóa đăng ký cho thuê, cho thuê lại, xóa góp vốn bằng quyền sử dụng đất, quyền sở hữu tài sản gắn liền với đất</w:t>
            </w:r>
          </w:p>
        </w:tc>
        <w:tc>
          <w:tcPr>
            <w:tcW w:w="15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9A00A0D" w14:textId="77777777" w:rsidR="00173C58" w:rsidRPr="00CA5EB3" w:rsidRDefault="00173C58" w:rsidP="00173C58">
            <w:pPr>
              <w:spacing w:before="120"/>
              <w:jc w:val="center"/>
              <w:rPr>
                <w:color w:val="000000" w:themeColor="text1"/>
              </w:rPr>
            </w:pPr>
            <w:r w:rsidRPr="00CA5EB3">
              <w:rPr>
                <w:color w:val="000000" w:themeColor="text1"/>
              </w:rPr>
              <w:t>100.000 đồng/hồ sơ</w:t>
            </w:r>
          </w:p>
        </w:tc>
      </w:tr>
    </w:tbl>
    <w:p w14:paraId="7F1C0D3D" w14:textId="77777777" w:rsidR="00173C58" w:rsidRPr="00CA5EB3" w:rsidRDefault="00173C58" w:rsidP="00173C58">
      <w:pPr>
        <w:spacing w:before="120"/>
        <w:ind w:firstLine="720"/>
        <w:jc w:val="both"/>
        <w:rPr>
          <w:color w:val="000000" w:themeColor="text1"/>
        </w:rPr>
      </w:pPr>
      <w:r w:rsidRPr="00CA5EB3">
        <w:rPr>
          <w:color w:val="000000" w:themeColor="text1"/>
        </w:rPr>
        <w:t>- Mỗi hồ sơ tương ứng là một thửa đất được cấp giấy chứng nhận quyền sử dụng đất.</w:t>
      </w:r>
    </w:p>
    <w:p w14:paraId="7234D378"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Đối với trường hợp thửa đất có nhiều mục đích sử dụng đất khác nhau thì mức </w:t>
      </w:r>
      <w:proofErr w:type="gramStart"/>
      <w:r w:rsidRPr="00CA5EB3">
        <w:rPr>
          <w:color w:val="000000" w:themeColor="text1"/>
        </w:rPr>
        <w:t>thu</w:t>
      </w:r>
      <w:proofErr w:type="gramEnd"/>
      <w:r w:rsidRPr="00CA5EB3">
        <w:rPr>
          <w:color w:val="000000" w:themeColor="text1"/>
        </w:rPr>
        <w:t xml:space="preserve"> sẽ được tính số tiền của một loại đất có giá cao nhất.</w:t>
      </w:r>
    </w:p>
    <w:p w14:paraId="6FA19B9A" w14:textId="77777777" w:rsidR="00173C58" w:rsidRPr="00CA5EB3" w:rsidRDefault="00173C58" w:rsidP="00173C58">
      <w:pPr>
        <w:spacing w:before="120"/>
        <w:ind w:firstLine="720"/>
        <w:jc w:val="both"/>
        <w:rPr>
          <w:color w:val="000000" w:themeColor="text1"/>
          <w:szCs w:val="23"/>
          <w:shd w:val="clear" w:color="auto" w:fill="FFFFFF"/>
        </w:rPr>
      </w:pPr>
      <w:r w:rsidRPr="00CA5EB3">
        <w:rPr>
          <w:color w:val="000000" w:themeColor="text1"/>
          <w:szCs w:val="23"/>
          <w:shd w:val="clear" w:color="auto" w:fill="FFFFFF"/>
        </w:rPr>
        <w:t xml:space="preserve">- Trường hợp người sử dụng đất thực hiện đồng thời việc đăng ký biến động với thay đổi địa chỉ thường trú, thay đổi địa chỉ thửa đất; thay đổi số chứng minh nhân dân; thay đổi từ chứng minh nhân dân sang thẻ căn cước công dân: Chỉ thu phí và lệ phí trường hợp biến động tương ứng, không thu phí và lệ phí nội dung thay đổi. </w:t>
      </w:r>
    </w:p>
    <w:p w14:paraId="25DB4A46" w14:textId="77777777" w:rsidR="00173C58" w:rsidRPr="00CA5EB3" w:rsidRDefault="00173C58" w:rsidP="00173C58">
      <w:pPr>
        <w:spacing w:before="120"/>
        <w:ind w:firstLine="720"/>
        <w:jc w:val="both"/>
        <w:rPr>
          <w:color w:val="000000" w:themeColor="text1"/>
          <w:szCs w:val="23"/>
          <w:shd w:val="clear" w:color="auto" w:fill="FFFFFF"/>
        </w:rPr>
      </w:pPr>
      <w:r w:rsidRPr="00CA5EB3">
        <w:rPr>
          <w:color w:val="000000" w:themeColor="text1"/>
          <w:szCs w:val="23"/>
          <w:shd w:val="clear" w:color="auto" w:fill="FFFFFF"/>
        </w:rPr>
        <w:lastRenderedPageBreak/>
        <w:t xml:space="preserve">- Trường hợp thay đổi số chứng minh nhân dân; thay đổi từ chứng minh nhân dân sang thẻ căn cước công dân </w:t>
      </w:r>
      <w:proofErr w:type="gramStart"/>
      <w:r w:rsidRPr="00CA5EB3">
        <w:rPr>
          <w:color w:val="000000" w:themeColor="text1"/>
          <w:szCs w:val="23"/>
          <w:shd w:val="clear" w:color="auto" w:fill="FFFFFF"/>
        </w:rPr>
        <w:t>theo</w:t>
      </w:r>
      <w:proofErr w:type="gramEnd"/>
      <w:r w:rsidRPr="00CA5EB3">
        <w:rPr>
          <w:color w:val="000000" w:themeColor="text1"/>
          <w:szCs w:val="23"/>
          <w:shd w:val="clear" w:color="auto" w:fill="FFFFFF"/>
        </w:rPr>
        <w:t xml:space="preserve"> yêu cầu của người sử dụng đất thì chỉ thu lệ phí, không thu phí thẩm định hồ sơ cấp giấy.</w:t>
      </w:r>
    </w:p>
    <w:p w14:paraId="68BD257C" w14:textId="77777777" w:rsidR="00173C58" w:rsidRPr="00CA5EB3" w:rsidRDefault="00173C58" w:rsidP="00173C58">
      <w:pPr>
        <w:spacing w:before="120"/>
        <w:ind w:firstLine="720"/>
        <w:jc w:val="both"/>
        <w:rPr>
          <w:color w:val="000000" w:themeColor="text1"/>
        </w:rPr>
      </w:pPr>
      <w:r w:rsidRPr="00CA5EB3">
        <w:rPr>
          <w:color w:val="000000" w:themeColor="text1"/>
        </w:rPr>
        <w:t>c) Thu, nộp, quản lý và sử dụng tiền phí</w:t>
      </w:r>
    </w:p>
    <w:p w14:paraId="3B53FFE2"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w:t>
      </w:r>
    </w:p>
    <w:p w14:paraId="208C41EB" w14:textId="5183C8F0" w:rsidR="00173C58" w:rsidRPr="00CA5EB3" w:rsidRDefault="00173C58" w:rsidP="00173C58">
      <w:pPr>
        <w:spacing w:before="120"/>
        <w:ind w:firstLine="720"/>
        <w:jc w:val="both"/>
        <w:rPr>
          <w:color w:val="000000" w:themeColor="text1"/>
        </w:rPr>
      </w:pPr>
      <w:r w:rsidRPr="00CA5EB3">
        <w:rPr>
          <w:color w:val="000000" w:themeColor="text1"/>
        </w:rPr>
        <w:t>+ Sở Tài nguyên và Môi trường thu phí Thẩm định hồ sơ trong trường hợp giao đất không thu tiền sử dụng đất và Thẩm định hồ sơ trong trường hợp giao đất có thu tiền sử dụng đất, cho thuê đất đối với tổ chức, cơ sở tôn giáo, người Việt Nam định cư ở nước ngoài, doanh nghiệp có vốn đầu tư nước ngoài, tổ chức, cá nhân nước ngoài;</w:t>
      </w:r>
    </w:p>
    <w:p w14:paraId="3FC98C6B"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Phòng Tài nguyên và Môi trường các huyện, thị xã, thành phố </w:t>
      </w:r>
      <w:proofErr w:type="gramStart"/>
      <w:r w:rsidRPr="00CA5EB3">
        <w:rPr>
          <w:color w:val="000000" w:themeColor="text1"/>
        </w:rPr>
        <w:t>thu</w:t>
      </w:r>
      <w:proofErr w:type="gramEnd"/>
      <w:r w:rsidRPr="00CA5EB3">
        <w:rPr>
          <w:color w:val="000000" w:themeColor="text1"/>
        </w:rPr>
        <w:t xml:space="preserve"> phí Thẩm định hồ sơ trong trường hợp giao đất không thu tiền sử dụng đất và Thẩm định hồ sơ trong trường hợp giao đất có thu tiền sử dụng đất, cho thuê đất đối với hộ gia đình, cá nhân, cộng đồng dân cư;</w:t>
      </w:r>
    </w:p>
    <w:p w14:paraId="321CB99E" w14:textId="77777777" w:rsidR="00173C58" w:rsidRPr="00CA5EB3" w:rsidRDefault="00173C58" w:rsidP="00173C58">
      <w:pPr>
        <w:spacing w:before="120"/>
        <w:ind w:firstLine="720"/>
        <w:jc w:val="both"/>
        <w:rPr>
          <w:color w:val="000000" w:themeColor="text1"/>
        </w:rPr>
      </w:pPr>
      <w:r w:rsidRPr="00CA5EB3">
        <w:rPr>
          <w:color w:val="000000" w:themeColor="text1"/>
        </w:rPr>
        <w:t>+ Văn phòng đăng ký đất đai thuộc Sở Tài nguyên và Môi trường thu phí: Thẩm định hồ sơ cấp Giấy chứng nhận quyền sử dụng đất, quyền sở hữu nhà ở và tài sản khác gắn liền với đất lần đầu; Thẩm định hồ sơ cấp đổi, cấp lại Giấy chứng nhận quyền sử dụng đất; Giấy chứng nhận quyền sở hữu nhà ở và quyền sử dụng đất ở; Giấy chứng nhận quyền sở hữu công trình xây dựng (kể cả trường hợp cấp lại Giấy chứng nhận cho người nhận thừa kế theo quy định của pháp luật); Giấy chứng nhận quyền sử dụng đất, quyền sở hữu nhà ở và tài sản khác gắn liền với đất; Thẩm định hồ sơ cấp Giấy chứng nhận quyền sử dụng đất, quyền sở hữu nhà ở và tài sản khác gắn liền với đất đối với trường hợp đăng ký biến động đất đai, tài sản gắn liền với đất đối với tổ chức, cơ sở tôn giáo và hộ gia đình cá nhân.</w:t>
      </w:r>
    </w:p>
    <w:p w14:paraId="1309A696"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74488734" w14:textId="7439EB2A" w:rsidR="00173C58" w:rsidRPr="00CA5EB3" w:rsidRDefault="00173C58" w:rsidP="00173C58">
      <w:pPr>
        <w:spacing w:before="120"/>
        <w:ind w:firstLine="720"/>
        <w:jc w:val="both"/>
        <w:rPr>
          <w:color w:val="000000" w:themeColor="text1"/>
        </w:rPr>
      </w:pPr>
      <w:r w:rsidRPr="00CA5EB3">
        <w:rPr>
          <w:color w:val="000000" w:themeColor="text1"/>
        </w:rPr>
        <w:t xml:space="preserve">+ Đơn vị thu phí (Sở Tài nguyên và Môi trường và Phòng Tài nguyên và Môi trường các huyện, thị xã, thành phố) </w:t>
      </w:r>
      <w:r w:rsidR="006A39BB" w:rsidRPr="00CA5EB3">
        <w:rPr>
          <w:color w:val="000000" w:themeColor="text1"/>
        </w:rPr>
        <w:t>nộp 100</w:t>
      </w:r>
      <w:r w:rsidRPr="00CA5EB3">
        <w:rPr>
          <w:color w:val="000000" w:themeColor="text1"/>
        </w:rPr>
        <w:t xml:space="preserve">% tiền </w:t>
      </w:r>
      <w:r w:rsidR="006A39BB" w:rsidRPr="00CA5EB3">
        <w:rPr>
          <w:color w:val="000000" w:themeColor="text1"/>
        </w:rPr>
        <w:t xml:space="preserve">phí thu được </w:t>
      </w:r>
      <w:r w:rsidRPr="00CA5EB3">
        <w:rPr>
          <w:color w:val="000000" w:themeColor="text1"/>
        </w:rPr>
        <w:t>vào ngân sách</w:t>
      </w:r>
      <w:r w:rsidR="006A39BB" w:rsidRPr="00CA5EB3">
        <w:rPr>
          <w:color w:val="000000" w:themeColor="text1"/>
        </w:rPr>
        <w:t xml:space="preserve"> Nhà nước</w:t>
      </w:r>
      <w:r w:rsidRPr="00CA5EB3">
        <w:rPr>
          <w:color w:val="000000" w:themeColor="text1"/>
        </w:rPr>
        <w:t>; đồng thời thực hiện kê khai, nộp phí theo tháng, quyết toán phí năm theo quy định của pháp luật.</w:t>
      </w:r>
    </w:p>
    <w:p w14:paraId="1D77D75F" w14:textId="77777777" w:rsidR="00173C58" w:rsidRPr="00CA5EB3" w:rsidRDefault="00173C58" w:rsidP="00173C58">
      <w:pPr>
        <w:spacing w:before="120"/>
        <w:ind w:firstLine="720"/>
        <w:jc w:val="both"/>
        <w:rPr>
          <w:color w:val="000000" w:themeColor="text1"/>
        </w:rPr>
      </w:pPr>
      <w:r w:rsidRPr="00CA5EB3">
        <w:rPr>
          <w:color w:val="000000" w:themeColor="text1"/>
        </w:rPr>
        <w:t>+ Đơn vị thu phí (Văn phòng đăng ký đất đai thuộc Sở Tài nguyên và Môi trường) trích để lại 80% trên tổng số tiền phí thu được và nộp 20% còn lại vào ngân sách; đồng thời thực hiện kê khai, nộp phí theo tháng, quyết toán phí năm theo quy định của pháp luật.</w:t>
      </w:r>
    </w:p>
    <w:p w14:paraId="198E0632" w14:textId="2C9B9784" w:rsidR="00173C58" w:rsidRPr="00CA5EB3" w:rsidRDefault="00273B38" w:rsidP="00173C58">
      <w:pPr>
        <w:spacing w:before="120"/>
        <w:ind w:firstLine="720"/>
        <w:jc w:val="both"/>
        <w:rPr>
          <w:b/>
          <w:color w:val="000000" w:themeColor="text1"/>
        </w:rPr>
      </w:pPr>
      <w:r w:rsidRPr="00CA5EB3">
        <w:rPr>
          <w:b/>
          <w:color w:val="000000" w:themeColor="text1"/>
        </w:rPr>
        <w:t>2</w:t>
      </w:r>
      <w:r w:rsidR="00173C58" w:rsidRPr="00CA5EB3">
        <w:rPr>
          <w:b/>
          <w:color w:val="000000" w:themeColor="text1"/>
        </w:rPr>
        <w:t xml:space="preserve">. Phí khai thác và sử dụng tài liệu đất </w:t>
      </w:r>
      <w:proofErr w:type="gramStart"/>
      <w:r w:rsidR="00173C58" w:rsidRPr="00CA5EB3">
        <w:rPr>
          <w:b/>
          <w:color w:val="000000" w:themeColor="text1"/>
        </w:rPr>
        <w:t>đai</w:t>
      </w:r>
      <w:proofErr w:type="gramEnd"/>
    </w:p>
    <w:p w14:paraId="789065DB" w14:textId="77777777" w:rsidR="00173C58" w:rsidRPr="00CA5EB3" w:rsidRDefault="00173C58" w:rsidP="00173C58">
      <w:pPr>
        <w:spacing w:before="120"/>
        <w:ind w:firstLine="720"/>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56A07D84" w14:textId="3C185A8A" w:rsidR="00173C58" w:rsidRPr="00CA5EB3" w:rsidRDefault="00173C58" w:rsidP="00173C58">
      <w:pPr>
        <w:spacing w:before="120"/>
        <w:ind w:firstLine="720"/>
        <w:jc w:val="both"/>
        <w:rPr>
          <w:color w:val="000000" w:themeColor="text1"/>
        </w:rPr>
      </w:pPr>
      <w:r w:rsidRPr="00CA5EB3">
        <w:rPr>
          <w:color w:val="000000" w:themeColor="text1"/>
        </w:rPr>
        <w:t xml:space="preserve">Tổ chức, cá nhân có nhu cầu khai thác và sử dụng tài liệu về đất </w:t>
      </w:r>
      <w:proofErr w:type="gramStart"/>
      <w:r w:rsidRPr="00CA5EB3">
        <w:rPr>
          <w:color w:val="000000" w:themeColor="text1"/>
        </w:rPr>
        <w:t>đai</w:t>
      </w:r>
      <w:proofErr w:type="gramEnd"/>
      <w:r w:rsidRPr="00CA5EB3">
        <w:rPr>
          <w:color w:val="000000" w:themeColor="text1"/>
        </w:rPr>
        <w:t xml:space="preserve"> của các cơ quan nhà nước có thẩm quyền quản lý hồ sơ, tài liệu về đất đai thì phải nộp phí theo quy định của pháp luật.</w:t>
      </w:r>
    </w:p>
    <w:p w14:paraId="65FC0DA3" w14:textId="77777777" w:rsidR="00173C58" w:rsidRPr="00CA5EB3" w:rsidRDefault="00173C58" w:rsidP="00173C58">
      <w:pPr>
        <w:spacing w:before="120"/>
        <w:ind w:firstLine="709"/>
        <w:jc w:val="both"/>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11A41A82" w14:textId="77777777" w:rsidR="00173C58" w:rsidRPr="00CA5EB3" w:rsidRDefault="00173C58" w:rsidP="00173C58">
      <w:pPr>
        <w:spacing w:before="120"/>
        <w:ind w:firstLine="709"/>
        <w:jc w:val="both"/>
        <w:rPr>
          <w:color w:val="000000" w:themeColor="text1"/>
        </w:rPr>
      </w:pPr>
    </w:p>
    <w:tbl>
      <w:tblPr>
        <w:tblW w:w="5319"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8"/>
        <w:gridCol w:w="2333"/>
        <w:gridCol w:w="1559"/>
        <w:gridCol w:w="1234"/>
        <w:gridCol w:w="1339"/>
        <w:gridCol w:w="2519"/>
      </w:tblGrid>
      <w:tr w:rsidR="00CA5EB3" w:rsidRPr="00CA5EB3" w14:paraId="0BC56037" w14:textId="77777777" w:rsidTr="00D85ADA">
        <w:tc>
          <w:tcPr>
            <w:tcW w:w="35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999D1B"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lastRenderedPageBreak/>
              <w:t>STT</w:t>
            </w:r>
          </w:p>
        </w:tc>
        <w:tc>
          <w:tcPr>
            <w:tcW w:w="120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2CF146"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Loại tài liệu</w:t>
            </w:r>
          </w:p>
        </w:tc>
        <w:tc>
          <w:tcPr>
            <w:tcW w:w="80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30C374"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Đơn vị tính</w:t>
            </w:r>
          </w:p>
        </w:tc>
        <w:tc>
          <w:tcPr>
            <w:tcW w:w="133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792E3C" w14:textId="77777777" w:rsidR="00173C58" w:rsidRPr="00CA5EB3" w:rsidRDefault="00173C58" w:rsidP="00173C58">
            <w:pPr>
              <w:spacing w:before="60" w:after="60"/>
              <w:jc w:val="center"/>
              <w:rPr>
                <w:b/>
                <w:bCs/>
                <w:color w:val="000000" w:themeColor="text1"/>
                <w:sz w:val="26"/>
                <w:szCs w:val="26"/>
              </w:rPr>
            </w:pPr>
            <w:r w:rsidRPr="00CA5EB3">
              <w:rPr>
                <w:b/>
                <w:bCs/>
                <w:color w:val="000000" w:themeColor="text1"/>
                <w:sz w:val="26"/>
                <w:szCs w:val="26"/>
              </w:rPr>
              <w:t>Tính cho 01 thửa/trang/mảnh</w:t>
            </w:r>
          </w:p>
          <w:p w14:paraId="7FC6F561" w14:textId="03EF97C1" w:rsidR="00D85ADA" w:rsidRPr="00CA5EB3" w:rsidRDefault="00D85ADA" w:rsidP="00173C58">
            <w:pPr>
              <w:spacing w:before="60" w:after="60"/>
              <w:jc w:val="center"/>
              <w:rPr>
                <w:b/>
                <w:color w:val="000000" w:themeColor="text1"/>
                <w:sz w:val="26"/>
                <w:szCs w:val="26"/>
              </w:rPr>
            </w:pPr>
            <w:r w:rsidRPr="00CA5EB3">
              <w:rPr>
                <w:b/>
                <w:color w:val="000000" w:themeColor="text1"/>
              </w:rPr>
              <w:t>(bản gốc, bản chính đầu tiên)</w:t>
            </w:r>
          </w:p>
        </w:tc>
        <w:tc>
          <w:tcPr>
            <w:tcW w:w="13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08BF1" w14:textId="0595189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 xml:space="preserve">Tính cho thửa/trang/mảnh </w:t>
            </w:r>
            <w:r w:rsidR="00D85ADA" w:rsidRPr="00CA5EB3">
              <w:rPr>
                <w:b/>
                <w:color w:val="000000" w:themeColor="text1"/>
              </w:rPr>
              <w:t>(bản gốc, bản chính thứ hai của cùng thửa/trang/mảnh đầu tiên)</w:t>
            </w:r>
          </w:p>
        </w:tc>
      </w:tr>
      <w:tr w:rsidR="00CA5EB3" w:rsidRPr="00CA5EB3" w14:paraId="2C8BCE72" w14:textId="77777777" w:rsidTr="00D85ADA">
        <w:tblPrEx>
          <w:tblBorders>
            <w:top w:val="none" w:sz="0" w:space="0" w:color="auto"/>
            <w:bottom w:val="none" w:sz="0" w:space="0" w:color="auto"/>
            <w:insideH w:val="none" w:sz="0" w:space="0" w:color="auto"/>
            <w:insideV w:val="none" w:sz="0" w:space="0" w:color="auto"/>
          </w:tblBorders>
        </w:tblPrEx>
        <w:tc>
          <w:tcPr>
            <w:tcW w:w="356"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E08D248" w14:textId="77777777" w:rsidR="00173C58" w:rsidRPr="00CA5EB3" w:rsidRDefault="00173C58" w:rsidP="00173C58">
            <w:pPr>
              <w:spacing w:before="60" w:after="60"/>
              <w:jc w:val="center"/>
              <w:rPr>
                <w:color w:val="000000" w:themeColor="text1"/>
                <w:sz w:val="26"/>
                <w:szCs w:val="26"/>
              </w:rPr>
            </w:pPr>
          </w:p>
        </w:tc>
        <w:tc>
          <w:tcPr>
            <w:tcW w:w="1206" w:type="pct"/>
            <w:vMerge/>
            <w:tcBorders>
              <w:top w:val="single" w:sz="8" w:space="0" w:color="auto"/>
              <w:left w:val="nil"/>
              <w:bottom w:val="single" w:sz="8" w:space="0" w:color="auto"/>
              <w:right w:val="single" w:sz="8" w:space="0" w:color="auto"/>
              <w:tl2br w:val="nil"/>
              <w:tr2bl w:val="nil"/>
            </w:tcBorders>
            <w:shd w:val="clear" w:color="auto" w:fill="auto"/>
            <w:vAlign w:val="center"/>
          </w:tcPr>
          <w:p w14:paraId="2377E5C1" w14:textId="77777777" w:rsidR="00173C58" w:rsidRPr="00CA5EB3" w:rsidRDefault="00173C58" w:rsidP="00173C58">
            <w:pPr>
              <w:spacing w:before="60" w:after="60"/>
              <w:jc w:val="center"/>
              <w:rPr>
                <w:color w:val="000000" w:themeColor="text1"/>
                <w:sz w:val="26"/>
                <w:szCs w:val="26"/>
              </w:rPr>
            </w:pPr>
          </w:p>
        </w:tc>
        <w:tc>
          <w:tcPr>
            <w:tcW w:w="806" w:type="pct"/>
            <w:vMerge/>
            <w:tcBorders>
              <w:top w:val="single" w:sz="8" w:space="0" w:color="auto"/>
              <w:left w:val="nil"/>
              <w:bottom w:val="single" w:sz="8" w:space="0" w:color="auto"/>
              <w:right w:val="single" w:sz="8" w:space="0" w:color="auto"/>
              <w:tl2br w:val="nil"/>
              <w:tr2bl w:val="nil"/>
            </w:tcBorders>
            <w:shd w:val="clear" w:color="auto" w:fill="auto"/>
            <w:vAlign w:val="center"/>
          </w:tcPr>
          <w:p w14:paraId="49B5EF89" w14:textId="77777777" w:rsidR="00173C58" w:rsidRPr="00CA5EB3" w:rsidRDefault="00173C58" w:rsidP="00173C58">
            <w:pPr>
              <w:spacing w:before="60" w:after="60"/>
              <w:jc w:val="center"/>
              <w:rPr>
                <w:color w:val="000000" w:themeColor="text1"/>
                <w:sz w:val="26"/>
                <w:szCs w:val="26"/>
              </w:rPr>
            </w:pP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B32D1D"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Thông tin dạng giấy</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D6A346"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Thông tin dạng số</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2AA4B"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Thông tin dạng giấy</w:t>
            </w:r>
          </w:p>
        </w:tc>
      </w:tr>
      <w:tr w:rsidR="00CA5EB3" w:rsidRPr="00CA5EB3" w14:paraId="174F2C3D"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BC508" w14:textId="77777777" w:rsidR="00173C58" w:rsidRPr="00CA5EB3" w:rsidRDefault="00173C58" w:rsidP="00173C58">
            <w:pPr>
              <w:spacing w:before="60" w:after="60"/>
              <w:jc w:val="center"/>
              <w:rPr>
                <w:color w:val="000000" w:themeColor="text1"/>
                <w:sz w:val="26"/>
                <w:szCs w:val="26"/>
              </w:rPr>
            </w:pPr>
            <w:r w:rsidRPr="00CA5EB3">
              <w:rPr>
                <w:b/>
                <w:bCs/>
                <w:color w:val="000000" w:themeColor="text1"/>
                <w:sz w:val="26"/>
                <w:szCs w:val="26"/>
              </w:rPr>
              <w:t>I.</w:t>
            </w:r>
          </w:p>
        </w:tc>
        <w:tc>
          <w:tcPr>
            <w:tcW w:w="4644"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280AC" w14:textId="77777777" w:rsidR="00173C58" w:rsidRPr="00CA5EB3" w:rsidRDefault="00173C58" w:rsidP="00173C58">
            <w:pPr>
              <w:spacing w:before="60" w:after="60"/>
              <w:rPr>
                <w:color w:val="000000" w:themeColor="text1"/>
                <w:sz w:val="26"/>
                <w:szCs w:val="26"/>
              </w:rPr>
            </w:pPr>
            <w:r w:rsidRPr="00CA5EB3">
              <w:rPr>
                <w:b/>
                <w:bCs/>
                <w:color w:val="000000" w:themeColor="text1"/>
                <w:sz w:val="26"/>
                <w:szCs w:val="26"/>
              </w:rPr>
              <w:t>Cung cấp trực tiếp</w:t>
            </w:r>
          </w:p>
        </w:tc>
      </w:tr>
      <w:tr w:rsidR="00CA5EB3" w:rsidRPr="00CA5EB3" w14:paraId="41A3D7FD"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60ED43"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1</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7AF9A8" w14:textId="77777777" w:rsidR="00173C58" w:rsidRPr="00CA5EB3" w:rsidRDefault="00173C58" w:rsidP="00173C58">
            <w:pPr>
              <w:spacing w:before="60" w:after="60"/>
              <w:rPr>
                <w:color w:val="000000" w:themeColor="text1"/>
                <w:sz w:val="26"/>
                <w:szCs w:val="26"/>
              </w:rPr>
            </w:pPr>
            <w:r w:rsidRPr="00CA5EB3">
              <w:rPr>
                <w:color w:val="000000" w:themeColor="text1"/>
                <w:sz w:val="26"/>
                <w:szCs w:val="26"/>
              </w:rPr>
              <w:t>Số liệu hồ sơ địa chính</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88576"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đồng/01 thửa</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B4DB22"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75.000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763F9"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60.000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D2F8EA"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8.000</w:t>
            </w:r>
          </w:p>
        </w:tc>
      </w:tr>
      <w:tr w:rsidR="00CA5EB3" w:rsidRPr="00CA5EB3" w14:paraId="4FBF0031"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A1DA7A"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2</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4764CA" w14:textId="77777777" w:rsidR="00173C58" w:rsidRPr="00CA5EB3" w:rsidRDefault="00173C58" w:rsidP="00173C58">
            <w:pPr>
              <w:spacing w:before="60" w:after="60"/>
              <w:rPr>
                <w:color w:val="000000" w:themeColor="text1"/>
                <w:sz w:val="26"/>
                <w:szCs w:val="26"/>
              </w:rPr>
            </w:pPr>
            <w:r w:rsidRPr="00CA5EB3">
              <w:rPr>
                <w:color w:val="000000" w:themeColor="text1"/>
                <w:sz w:val="26"/>
                <w:szCs w:val="26"/>
              </w:rPr>
              <w:t>Hồ sơ tài liệu</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F29DDB"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đồng/01 trang</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9EB9CC"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50.000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4A756A"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40.000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74717"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5.500</w:t>
            </w:r>
          </w:p>
        </w:tc>
      </w:tr>
      <w:tr w:rsidR="00CA5EB3" w:rsidRPr="00CA5EB3" w14:paraId="30B9917B"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73289"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3</w:t>
            </w:r>
          </w:p>
        </w:tc>
        <w:tc>
          <w:tcPr>
            <w:tcW w:w="4644"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DAB0B4" w14:textId="77777777" w:rsidR="00173C58" w:rsidRPr="00CA5EB3" w:rsidRDefault="00173C58" w:rsidP="00173C58">
            <w:pPr>
              <w:spacing w:before="60" w:after="60"/>
              <w:rPr>
                <w:color w:val="000000" w:themeColor="text1"/>
                <w:sz w:val="26"/>
                <w:szCs w:val="26"/>
              </w:rPr>
            </w:pPr>
            <w:r w:rsidRPr="00CA5EB3">
              <w:rPr>
                <w:color w:val="000000" w:themeColor="text1"/>
                <w:sz w:val="26"/>
                <w:szCs w:val="26"/>
              </w:rPr>
              <w:t>Các loại bản đồ</w:t>
            </w:r>
          </w:p>
        </w:tc>
      </w:tr>
      <w:tr w:rsidR="00CA5EB3" w:rsidRPr="00CA5EB3" w14:paraId="0C43ECC6"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0ED5FA"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3.1</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3BDCD"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quy hoạch sử dụng đất</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051D1F"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3AD1DB"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250.000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917CC0"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220.000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BA274"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27.500</w:t>
            </w:r>
          </w:p>
        </w:tc>
      </w:tr>
      <w:tr w:rsidR="00CA5EB3" w:rsidRPr="00CA5EB3" w14:paraId="4B20EC4A"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DF16FD"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3.2</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19E16"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hiện trạng sử dụng đất</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A71FC"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1388AC"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250.000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6EE3D5"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220.000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2748CF"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27.500</w:t>
            </w:r>
          </w:p>
        </w:tc>
      </w:tr>
      <w:tr w:rsidR="00CA5EB3" w:rsidRPr="00CA5EB3" w14:paraId="26F5B1AE"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915AA79"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3.3</w:t>
            </w:r>
          </w:p>
        </w:tc>
        <w:tc>
          <w:tcPr>
            <w:tcW w:w="120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F39CAC2"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chuyên đề</w:t>
            </w:r>
          </w:p>
        </w:tc>
        <w:tc>
          <w:tcPr>
            <w:tcW w:w="80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7245668"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813BD21"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300.000</w:t>
            </w:r>
          </w:p>
        </w:tc>
        <w:tc>
          <w:tcPr>
            <w:tcW w:w="69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84B83AB"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300.000</w:t>
            </w:r>
          </w:p>
        </w:tc>
        <w:tc>
          <w:tcPr>
            <w:tcW w:w="130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406E114"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55.000</w:t>
            </w:r>
          </w:p>
        </w:tc>
      </w:tr>
      <w:tr w:rsidR="00CA5EB3" w:rsidRPr="00CA5EB3" w14:paraId="1C706653"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AAE2BE4"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3.4</w:t>
            </w:r>
          </w:p>
        </w:tc>
        <w:tc>
          <w:tcPr>
            <w:tcW w:w="120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6D68ED6"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địa chính</w:t>
            </w:r>
          </w:p>
        </w:tc>
        <w:tc>
          <w:tcPr>
            <w:tcW w:w="80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0328CBF"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E4E4F89"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300.000</w:t>
            </w:r>
          </w:p>
        </w:tc>
        <w:tc>
          <w:tcPr>
            <w:tcW w:w="692"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D4DED92"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300.000</w:t>
            </w:r>
          </w:p>
        </w:tc>
        <w:tc>
          <w:tcPr>
            <w:tcW w:w="1302"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9FD9B8"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55.000</w:t>
            </w:r>
          </w:p>
        </w:tc>
      </w:tr>
      <w:tr w:rsidR="00CA5EB3" w:rsidRPr="00CA5EB3" w14:paraId="3BB16F2C"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124902" w14:textId="77777777" w:rsidR="00173C58" w:rsidRPr="00CA5EB3" w:rsidRDefault="00173C58" w:rsidP="00173C58">
            <w:pPr>
              <w:spacing w:before="60" w:after="60"/>
              <w:jc w:val="center"/>
              <w:rPr>
                <w:b/>
                <w:bCs/>
                <w:color w:val="000000" w:themeColor="text1"/>
                <w:sz w:val="26"/>
                <w:szCs w:val="26"/>
              </w:rPr>
            </w:pPr>
            <w:r w:rsidRPr="00CA5EB3">
              <w:rPr>
                <w:b/>
                <w:bCs/>
                <w:color w:val="000000" w:themeColor="text1"/>
                <w:sz w:val="26"/>
                <w:szCs w:val="26"/>
              </w:rPr>
              <w:t>II</w:t>
            </w:r>
          </w:p>
        </w:tc>
        <w:tc>
          <w:tcPr>
            <w:tcW w:w="4644" w:type="pct"/>
            <w:gridSpan w:val="5"/>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8796D0" w14:textId="77777777" w:rsidR="00173C58" w:rsidRPr="00CA5EB3" w:rsidRDefault="00173C58" w:rsidP="00173C58">
            <w:pPr>
              <w:spacing w:before="60" w:after="60"/>
              <w:rPr>
                <w:b/>
                <w:bCs/>
                <w:color w:val="000000" w:themeColor="text1"/>
                <w:sz w:val="26"/>
                <w:szCs w:val="26"/>
              </w:rPr>
            </w:pPr>
            <w:r w:rsidRPr="00CA5EB3">
              <w:rPr>
                <w:b/>
                <w:bCs/>
                <w:color w:val="000000" w:themeColor="text1"/>
                <w:sz w:val="26"/>
                <w:szCs w:val="26"/>
              </w:rPr>
              <w:t>Cung cấp qua đường bưu điện, trang thông tin điện tử hoặc cổng thông tin điện tử</w:t>
            </w:r>
          </w:p>
        </w:tc>
      </w:tr>
      <w:tr w:rsidR="00CA5EB3" w:rsidRPr="00CA5EB3" w14:paraId="7719A5E3"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02BB03"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1</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CD1545" w14:textId="77777777" w:rsidR="00173C58" w:rsidRPr="00CA5EB3" w:rsidRDefault="00173C58" w:rsidP="00173C58">
            <w:pPr>
              <w:spacing w:before="60" w:after="60"/>
              <w:rPr>
                <w:color w:val="000000" w:themeColor="text1"/>
                <w:sz w:val="26"/>
                <w:szCs w:val="26"/>
              </w:rPr>
            </w:pPr>
            <w:r w:rsidRPr="00CA5EB3">
              <w:rPr>
                <w:color w:val="000000" w:themeColor="text1"/>
                <w:sz w:val="26"/>
                <w:szCs w:val="26"/>
              </w:rPr>
              <w:t>Số liệu hồ sơ địa chính</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B5ADDD"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đồng/01 thửa</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DBE12A"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80.000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59BA16"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65.000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4AFD0"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8.500</w:t>
            </w:r>
          </w:p>
        </w:tc>
      </w:tr>
      <w:tr w:rsidR="00CA5EB3" w:rsidRPr="00CA5EB3" w14:paraId="04429D20"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FDE1D0"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2</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CCB536" w14:textId="77777777" w:rsidR="00173C58" w:rsidRPr="00CA5EB3" w:rsidRDefault="00173C58" w:rsidP="00173C58">
            <w:pPr>
              <w:spacing w:before="60" w:after="60"/>
              <w:rPr>
                <w:color w:val="000000" w:themeColor="text1"/>
                <w:sz w:val="26"/>
                <w:szCs w:val="26"/>
              </w:rPr>
            </w:pPr>
            <w:r w:rsidRPr="00CA5EB3">
              <w:rPr>
                <w:color w:val="000000" w:themeColor="text1"/>
                <w:sz w:val="26"/>
                <w:szCs w:val="26"/>
              </w:rPr>
              <w:t>Hồ sơ tài liệu</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50D1D9"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đồng/01 trang</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8F6E24"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55.000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811BBE"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50.000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12187F"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6.000</w:t>
            </w:r>
          </w:p>
        </w:tc>
      </w:tr>
      <w:tr w:rsidR="00CA5EB3" w:rsidRPr="00CA5EB3" w14:paraId="1F58B600"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929810" w14:textId="77777777" w:rsidR="00173C58" w:rsidRPr="00CA5EB3" w:rsidRDefault="00173C58" w:rsidP="00173C58">
            <w:pPr>
              <w:spacing w:before="60" w:after="60"/>
              <w:jc w:val="center"/>
              <w:rPr>
                <w:color w:val="000000" w:themeColor="text1"/>
                <w:sz w:val="26"/>
                <w:szCs w:val="26"/>
              </w:rPr>
            </w:pPr>
            <w:r w:rsidRPr="00CA5EB3">
              <w:rPr>
                <w:color w:val="000000" w:themeColor="text1"/>
                <w:sz w:val="26"/>
                <w:szCs w:val="26"/>
              </w:rPr>
              <w:t>3</w:t>
            </w:r>
          </w:p>
        </w:tc>
        <w:tc>
          <w:tcPr>
            <w:tcW w:w="4644"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06392" w14:textId="77777777" w:rsidR="00173C58" w:rsidRPr="00CA5EB3" w:rsidRDefault="00173C58" w:rsidP="00173C58">
            <w:pPr>
              <w:spacing w:before="60" w:after="60"/>
              <w:rPr>
                <w:color w:val="000000" w:themeColor="text1"/>
                <w:sz w:val="26"/>
                <w:szCs w:val="26"/>
              </w:rPr>
            </w:pPr>
            <w:r w:rsidRPr="00CA5EB3">
              <w:rPr>
                <w:color w:val="000000" w:themeColor="text1"/>
                <w:sz w:val="26"/>
                <w:szCs w:val="26"/>
              </w:rPr>
              <w:t>Các loại bản đồ</w:t>
            </w:r>
          </w:p>
        </w:tc>
      </w:tr>
      <w:tr w:rsidR="00CA5EB3" w:rsidRPr="00CA5EB3" w14:paraId="64F95AA2"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4AEF4D"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3.1</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CB1385"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quy hoạch sử dụng đất</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8B826"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7D53B0"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255.000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003E2A"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225.000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5D7FB6"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28.000</w:t>
            </w:r>
          </w:p>
        </w:tc>
      </w:tr>
      <w:tr w:rsidR="00CA5EB3" w:rsidRPr="00CA5EB3" w14:paraId="500FC3A2"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16D9E2"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3.2</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B19590"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hiện trạng sử dụng đất</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35C5A"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BAB486"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255.000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AC5718"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225.000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5E219"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28.000</w:t>
            </w:r>
          </w:p>
        </w:tc>
      </w:tr>
      <w:tr w:rsidR="00CA5EB3" w:rsidRPr="00CA5EB3" w14:paraId="08992030"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D0F393"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3.3</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1CFA15"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đô chuyên đề</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2F3DC"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21F0D"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505.000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E37A7"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475.000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9B3F2"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55.500</w:t>
            </w:r>
          </w:p>
        </w:tc>
      </w:tr>
      <w:tr w:rsidR="00CA5EB3" w:rsidRPr="00CA5EB3" w14:paraId="379B8BEE" w14:textId="77777777" w:rsidTr="00D85ADA">
        <w:tblPrEx>
          <w:tblBorders>
            <w:top w:val="none" w:sz="0" w:space="0" w:color="auto"/>
            <w:bottom w:val="none" w:sz="0" w:space="0" w:color="auto"/>
            <w:insideH w:val="none" w:sz="0" w:space="0" w:color="auto"/>
            <w:insideV w:val="none" w:sz="0" w:space="0" w:color="auto"/>
          </w:tblBorders>
        </w:tblPrEx>
        <w:tc>
          <w:tcPr>
            <w:tcW w:w="3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7479AC"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3.4</w:t>
            </w:r>
          </w:p>
        </w:tc>
        <w:tc>
          <w:tcPr>
            <w:tcW w:w="1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CAA15" w14:textId="77777777" w:rsidR="00173C58" w:rsidRPr="00CA5EB3" w:rsidRDefault="00173C58" w:rsidP="00173C58">
            <w:pPr>
              <w:spacing w:before="60" w:after="60"/>
              <w:rPr>
                <w:color w:val="000000" w:themeColor="text1"/>
                <w:sz w:val="26"/>
                <w:szCs w:val="26"/>
              </w:rPr>
            </w:pPr>
            <w:r w:rsidRPr="00CA5EB3">
              <w:rPr>
                <w:i/>
                <w:iCs/>
                <w:color w:val="000000" w:themeColor="text1"/>
                <w:sz w:val="26"/>
                <w:szCs w:val="26"/>
              </w:rPr>
              <w:t>Bản đồ địa chính</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C59F01"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đồng/01 mảnh</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1A5C1"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505.000</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0C664"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475.000</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F7A5AD" w14:textId="77777777" w:rsidR="00173C58" w:rsidRPr="00CA5EB3" w:rsidRDefault="00173C58" w:rsidP="00173C58">
            <w:pPr>
              <w:spacing w:before="60" w:after="60"/>
              <w:jc w:val="center"/>
              <w:rPr>
                <w:color w:val="000000" w:themeColor="text1"/>
                <w:sz w:val="26"/>
                <w:szCs w:val="26"/>
              </w:rPr>
            </w:pPr>
            <w:r w:rsidRPr="00CA5EB3">
              <w:rPr>
                <w:i/>
                <w:iCs/>
                <w:color w:val="000000" w:themeColor="text1"/>
                <w:sz w:val="26"/>
                <w:szCs w:val="26"/>
              </w:rPr>
              <w:t>55.500</w:t>
            </w:r>
          </w:p>
        </w:tc>
      </w:tr>
    </w:tbl>
    <w:p w14:paraId="6553F823" w14:textId="77777777" w:rsidR="00173C58" w:rsidRPr="00CA5EB3" w:rsidRDefault="00173C58" w:rsidP="00173C58">
      <w:pPr>
        <w:spacing w:before="120"/>
        <w:ind w:firstLine="709"/>
        <w:jc w:val="both"/>
        <w:rPr>
          <w:color w:val="000000" w:themeColor="text1"/>
        </w:rPr>
      </w:pPr>
      <w:r w:rsidRPr="00CA5EB3">
        <w:rPr>
          <w:color w:val="000000" w:themeColor="text1"/>
        </w:rPr>
        <w:t>c) Thu, nộp, quản lý và sử dụng tiền phí</w:t>
      </w:r>
    </w:p>
    <w:p w14:paraId="61633160" w14:textId="77777777" w:rsidR="00173C58" w:rsidRPr="00CA5EB3" w:rsidRDefault="00173C58" w:rsidP="00173C58">
      <w:pPr>
        <w:spacing w:before="120"/>
        <w:ind w:firstLine="709"/>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p>
    <w:p w14:paraId="356A27D6" w14:textId="77777777" w:rsidR="00173C58" w:rsidRPr="00CA5EB3" w:rsidRDefault="00173C58" w:rsidP="00173C58">
      <w:pPr>
        <w:spacing w:before="120"/>
        <w:ind w:firstLine="709"/>
        <w:jc w:val="both"/>
        <w:rPr>
          <w:color w:val="000000" w:themeColor="text1"/>
        </w:rPr>
      </w:pPr>
      <w:r w:rsidRPr="00CA5EB3">
        <w:rPr>
          <w:color w:val="000000" w:themeColor="text1"/>
        </w:rPr>
        <w:t xml:space="preserve">+ Văn phòng đăng ký đất </w:t>
      </w:r>
      <w:proofErr w:type="gramStart"/>
      <w:r w:rsidRPr="00CA5EB3">
        <w:rPr>
          <w:color w:val="000000" w:themeColor="text1"/>
        </w:rPr>
        <w:t>đai</w:t>
      </w:r>
      <w:proofErr w:type="gramEnd"/>
      <w:r w:rsidRPr="00CA5EB3">
        <w:rPr>
          <w:color w:val="000000" w:themeColor="text1"/>
        </w:rPr>
        <w:t xml:space="preserve"> thuộc Sở Tài nguyên và Môi trường;</w:t>
      </w:r>
    </w:p>
    <w:p w14:paraId="44870F2A" w14:textId="77777777" w:rsidR="00173C58" w:rsidRPr="00CA5EB3" w:rsidRDefault="00173C58" w:rsidP="00173C58">
      <w:pPr>
        <w:spacing w:before="120"/>
        <w:ind w:firstLine="709"/>
        <w:jc w:val="both"/>
        <w:rPr>
          <w:color w:val="000000" w:themeColor="text1"/>
        </w:rPr>
      </w:pPr>
      <w:r w:rsidRPr="00CA5EB3">
        <w:rPr>
          <w:color w:val="000000" w:themeColor="text1"/>
        </w:rPr>
        <w:t>+ Trung tâm Công nghệ thông tin tài nguyên và môi trường;</w:t>
      </w:r>
    </w:p>
    <w:p w14:paraId="0C5D909C" w14:textId="77777777" w:rsidR="00173C58" w:rsidRPr="00CA5EB3" w:rsidRDefault="00173C58" w:rsidP="00173C58">
      <w:pPr>
        <w:spacing w:before="120"/>
        <w:ind w:firstLine="720"/>
        <w:jc w:val="both"/>
        <w:rPr>
          <w:color w:val="000000" w:themeColor="text1"/>
        </w:rPr>
      </w:pPr>
      <w:proofErr w:type="gramStart"/>
      <w:r w:rsidRPr="00CA5EB3">
        <w:rPr>
          <w:color w:val="000000" w:themeColor="text1"/>
        </w:rPr>
        <w:t>+ Ủy ban nhân dân các xã, phường, thị trấn.</w:t>
      </w:r>
      <w:proofErr w:type="gramEnd"/>
    </w:p>
    <w:p w14:paraId="7C8155AF"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08C11071" w14:textId="77777777" w:rsidR="00173C58" w:rsidRPr="00CA5EB3" w:rsidRDefault="00173C58" w:rsidP="00173C58">
      <w:pPr>
        <w:spacing w:before="120"/>
        <w:ind w:firstLine="720"/>
        <w:jc w:val="both"/>
        <w:rPr>
          <w:color w:val="000000" w:themeColor="text1"/>
        </w:rPr>
      </w:pPr>
      <w:r w:rsidRPr="00CA5EB3">
        <w:rPr>
          <w:color w:val="000000" w:themeColor="text1"/>
        </w:rPr>
        <w:lastRenderedPageBreak/>
        <w:t xml:space="preserve">+ Đơn vị </w:t>
      </w:r>
      <w:proofErr w:type="gramStart"/>
      <w:r w:rsidRPr="00CA5EB3">
        <w:rPr>
          <w:color w:val="000000" w:themeColor="text1"/>
        </w:rPr>
        <w:t>thu</w:t>
      </w:r>
      <w:proofErr w:type="gramEnd"/>
      <w:r w:rsidRPr="00CA5EB3">
        <w:rPr>
          <w:color w:val="000000" w:themeColor="text1"/>
        </w:rPr>
        <w:t xml:space="preserve"> phí được trích để lại 100% trên tổng số tiền phí thu được và quản lý, sử dụng phí theo quy định của pháp luật.</w:t>
      </w:r>
    </w:p>
    <w:p w14:paraId="71A067E2"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31BE4915" w14:textId="57FE328B" w:rsidR="00173C58" w:rsidRPr="00CA5EB3" w:rsidRDefault="00273B38" w:rsidP="00173C58">
      <w:pPr>
        <w:spacing w:before="120"/>
        <w:ind w:firstLine="720"/>
        <w:jc w:val="both"/>
        <w:rPr>
          <w:b/>
          <w:color w:val="000000" w:themeColor="text1"/>
        </w:rPr>
      </w:pPr>
      <w:bookmarkStart w:id="3" w:name="dieu_5"/>
      <w:r w:rsidRPr="00CA5EB3">
        <w:rPr>
          <w:b/>
          <w:color w:val="000000" w:themeColor="text1"/>
        </w:rPr>
        <w:t>3</w:t>
      </w:r>
      <w:r w:rsidR="00173C58" w:rsidRPr="00CA5EB3">
        <w:rPr>
          <w:b/>
          <w:color w:val="000000" w:themeColor="text1"/>
        </w:rPr>
        <w:t>. Phí cung cấp thông tin về giao dịch bảo đảm bằng quyền sử dụng đất, tài sản gắn liền với đất.</w:t>
      </w:r>
      <w:bookmarkEnd w:id="3"/>
    </w:p>
    <w:p w14:paraId="6C066765" w14:textId="77777777" w:rsidR="00173C58" w:rsidRPr="00CA5EB3" w:rsidRDefault="00173C58" w:rsidP="00173C58">
      <w:pPr>
        <w:spacing w:before="120"/>
        <w:ind w:firstLine="720"/>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4CB97372" w14:textId="77777777" w:rsidR="00173C58" w:rsidRPr="00CA5EB3" w:rsidRDefault="00173C58" w:rsidP="00173C58">
      <w:pPr>
        <w:spacing w:before="120"/>
        <w:ind w:firstLine="720"/>
        <w:jc w:val="both"/>
        <w:rPr>
          <w:color w:val="000000" w:themeColor="text1"/>
        </w:rPr>
      </w:pPr>
      <w:r w:rsidRPr="00CA5EB3">
        <w:rPr>
          <w:color w:val="000000" w:themeColor="text1"/>
        </w:rPr>
        <w:t xml:space="preserve">Tổ chức, cá nhân có yêu cầu cung cấp thông tin về biện pháp bảo đảm bằng quyền sử dụng đất, tài sản gắn liền với đất tại các cơ quan nhà nước có thẩm quyền thì phải nộp phí </w:t>
      </w:r>
      <w:proofErr w:type="gramStart"/>
      <w:r w:rsidRPr="00CA5EB3">
        <w:rPr>
          <w:color w:val="000000" w:themeColor="text1"/>
        </w:rPr>
        <w:t>theo</w:t>
      </w:r>
      <w:proofErr w:type="gramEnd"/>
      <w:r w:rsidRPr="00CA5EB3">
        <w:rPr>
          <w:color w:val="000000" w:themeColor="text1"/>
        </w:rPr>
        <w:t xml:space="preserve"> quy định của pháp luật.</w:t>
      </w:r>
    </w:p>
    <w:p w14:paraId="018EA9AB" w14:textId="77777777" w:rsidR="00173C58" w:rsidRPr="00CA5EB3" w:rsidRDefault="00173C58" w:rsidP="00173C58">
      <w:pPr>
        <w:spacing w:before="120"/>
        <w:ind w:firstLine="720"/>
        <w:jc w:val="both"/>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590FC303" w14:textId="77777777" w:rsidR="00173C58" w:rsidRPr="00CA5EB3" w:rsidRDefault="00173C58" w:rsidP="00173C58">
      <w:pPr>
        <w:spacing w:before="120"/>
        <w:ind w:firstLine="720"/>
        <w:jc w:val="both"/>
        <w:rPr>
          <w:color w:val="000000" w:themeColor="text1"/>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17"/>
        <w:gridCol w:w="2275"/>
      </w:tblGrid>
      <w:tr w:rsidR="00CA5EB3" w:rsidRPr="00CA5EB3" w14:paraId="79F5B6FC" w14:textId="77777777" w:rsidTr="00173C58">
        <w:tc>
          <w:tcPr>
            <w:tcW w:w="3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B92547"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5D7FC44"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423D4BFC" w14:textId="77777777" w:rsidTr="00173C58">
        <w:tblPrEx>
          <w:tblBorders>
            <w:top w:val="none" w:sz="0" w:space="0" w:color="auto"/>
            <w:bottom w:val="none" w:sz="0" w:space="0" w:color="auto"/>
            <w:insideH w:val="none" w:sz="0" w:space="0" w:color="auto"/>
            <w:insideV w:val="none" w:sz="0" w:space="0" w:color="auto"/>
          </w:tblBorders>
        </w:tblPrEx>
        <w:tc>
          <w:tcPr>
            <w:tcW w:w="37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79CC2B" w14:textId="77777777" w:rsidR="00173C58" w:rsidRPr="00CA5EB3" w:rsidRDefault="00173C58" w:rsidP="00173C58">
            <w:pPr>
              <w:spacing w:before="120"/>
              <w:rPr>
                <w:color w:val="000000" w:themeColor="text1"/>
              </w:rPr>
            </w:pPr>
            <w:r w:rsidRPr="00CA5EB3">
              <w:rPr>
                <w:color w:val="000000" w:themeColor="text1"/>
              </w:rPr>
              <w:t>Phí cung cấp thông tin về giao dịch bảo đảm</w:t>
            </w:r>
          </w:p>
        </w:tc>
        <w:tc>
          <w:tcPr>
            <w:tcW w:w="12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9A79BD" w14:textId="77777777" w:rsidR="00173C58" w:rsidRPr="00CA5EB3" w:rsidRDefault="00173C58" w:rsidP="00173C58">
            <w:pPr>
              <w:spacing w:before="120"/>
              <w:jc w:val="center"/>
              <w:rPr>
                <w:color w:val="000000" w:themeColor="text1"/>
              </w:rPr>
            </w:pPr>
            <w:r w:rsidRPr="00CA5EB3">
              <w:rPr>
                <w:color w:val="000000" w:themeColor="text1"/>
              </w:rPr>
              <w:t>30.000 đồng/hồ sơ</w:t>
            </w:r>
          </w:p>
        </w:tc>
      </w:tr>
    </w:tbl>
    <w:p w14:paraId="4498D3FE" w14:textId="77777777" w:rsidR="00173C58" w:rsidRPr="00CA5EB3" w:rsidRDefault="00173C58" w:rsidP="00173C58">
      <w:pPr>
        <w:spacing w:before="120"/>
        <w:ind w:firstLine="720"/>
        <w:jc w:val="both"/>
        <w:rPr>
          <w:color w:val="000000" w:themeColor="text1"/>
        </w:rPr>
      </w:pPr>
      <w:r w:rsidRPr="00CA5EB3">
        <w:rPr>
          <w:color w:val="000000" w:themeColor="text1"/>
        </w:rPr>
        <w:t>c) Thu, nộp, quản lý và sử dụng tiền phí</w:t>
      </w:r>
    </w:p>
    <w:p w14:paraId="3609A21F"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Văn phòng đăng ký đất đai thuộc Sở Tài nguyên và Môi trường;</w:t>
      </w:r>
    </w:p>
    <w:p w14:paraId="2A9D59DA"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718CCAD2" w14:textId="77777777" w:rsidR="00173C58" w:rsidRPr="00CA5EB3" w:rsidRDefault="00173C58" w:rsidP="00173C58">
      <w:pPr>
        <w:spacing w:before="120"/>
        <w:ind w:firstLine="720"/>
        <w:jc w:val="both"/>
        <w:rPr>
          <w:color w:val="000000" w:themeColor="text1"/>
        </w:rPr>
      </w:pPr>
      <w:r w:rsidRPr="00CA5EB3">
        <w:rPr>
          <w:color w:val="000000" w:themeColor="text1"/>
        </w:rPr>
        <w:t>+ Đơn vị thu phí được trích để lại 80% trên tổng số tiền phí thu được và nộp 20% còn lại vào ngân sách. Riêng thành phố Trà Vinh trích để lại 50% tổng số tiền phí thu được và nộp 50% còn lại vào ngân sách.</w:t>
      </w:r>
    </w:p>
    <w:p w14:paraId="414DD732"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62456B35" w14:textId="0683A317" w:rsidR="00173C58" w:rsidRPr="00CA5EB3" w:rsidRDefault="00273B38" w:rsidP="00173C58">
      <w:pPr>
        <w:spacing w:before="120"/>
        <w:ind w:firstLine="720"/>
        <w:jc w:val="both"/>
        <w:rPr>
          <w:b/>
          <w:color w:val="000000" w:themeColor="text1"/>
        </w:rPr>
      </w:pPr>
      <w:bookmarkStart w:id="4" w:name="dieu_6"/>
      <w:r w:rsidRPr="00CA5EB3">
        <w:rPr>
          <w:b/>
          <w:color w:val="000000" w:themeColor="text1"/>
        </w:rPr>
        <w:t>4</w:t>
      </w:r>
      <w:r w:rsidR="00173C58" w:rsidRPr="00CA5EB3">
        <w:rPr>
          <w:b/>
          <w:color w:val="000000" w:themeColor="text1"/>
        </w:rPr>
        <w:t>. Phí đăng ký giao dịch bảo đảm</w:t>
      </w:r>
      <w:bookmarkEnd w:id="4"/>
    </w:p>
    <w:p w14:paraId="1C2ECC7D" w14:textId="77777777" w:rsidR="00173C58" w:rsidRPr="00CA5EB3" w:rsidRDefault="00173C58" w:rsidP="00173C58">
      <w:pPr>
        <w:spacing w:before="120"/>
        <w:ind w:firstLine="720"/>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4A679108" w14:textId="77777777" w:rsidR="00173C58" w:rsidRPr="00CA5EB3" w:rsidRDefault="00173C58" w:rsidP="00173C58">
      <w:pPr>
        <w:spacing w:before="120"/>
        <w:ind w:firstLine="720"/>
        <w:jc w:val="both"/>
        <w:rPr>
          <w:color w:val="000000" w:themeColor="text1"/>
        </w:rPr>
      </w:pPr>
      <w:r w:rsidRPr="00CA5EB3">
        <w:rPr>
          <w:color w:val="000000" w:themeColor="text1"/>
        </w:rPr>
        <w:t>Tổ chức, cá nhân có yêu cầu thực hiện các hoạt động như: đăng ký giao dịch bảo đảm, thay đổi nội dung giao dịch bảo đảm đã đăng ký, thông báo về việc xử lý tài sản bảo đảm, cấp bản sao văn bản chứng nhận nội dung đăng ký giao dịch bảo đảm và xoá đăng ký giao dịch bảo đảm thì phải nộp phí theo quy định của pháp luật (không thu phí đối với các trường hợp quy định tại Điều 5, Thông tư số 202/2016/TT-BTC ngày 09 tháng 11 năm 2016 của Bộ Tài chính).</w:t>
      </w:r>
    </w:p>
    <w:p w14:paraId="0233AD89" w14:textId="77777777" w:rsidR="00173C58" w:rsidRPr="00CA5EB3" w:rsidRDefault="00173C58" w:rsidP="00173C58">
      <w:pPr>
        <w:spacing w:before="120"/>
        <w:ind w:firstLine="720"/>
        <w:jc w:val="both"/>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13951B24" w14:textId="77777777" w:rsidR="00173C58" w:rsidRPr="00CA5EB3" w:rsidRDefault="00173C58" w:rsidP="00173C58">
      <w:pPr>
        <w:spacing w:before="120"/>
        <w:ind w:firstLine="720"/>
        <w:jc w:val="both"/>
        <w:rPr>
          <w:color w:val="000000" w:themeColor="text1"/>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6"/>
        <w:gridCol w:w="5928"/>
        <w:gridCol w:w="2528"/>
      </w:tblGrid>
      <w:tr w:rsidR="00CA5EB3" w:rsidRPr="00CA5EB3" w14:paraId="47CD9183" w14:textId="77777777" w:rsidTr="00173C58">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3EFAA9"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3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231A48"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3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B423C9"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0E0DACDE" w14:textId="77777777" w:rsidTr="00173C58">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5430F9" w14:textId="77777777" w:rsidR="00173C58" w:rsidRPr="00CA5EB3" w:rsidRDefault="00173C58" w:rsidP="00173C58">
            <w:pPr>
              <w:spacing w:before="120"/>
              <w:jc w:val="center"/>
              <w:rPr>
                <w:color w:val="000000" w:themeColor="text1"/>
              </w:rPr>
            </w:pPr>
            <w:r w:rsidRPr="00CA5EB3">
              <w:rPr>
                <w:color w:val="000000" w:themeColor="text1"/>
              </w:rPr>
              <w:t>1</w:t>
            </w:r>
          </w:p>
        </w:tc>
        <w:tc>
          <w:tcPr>
            <w:tcW w:w="3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E786E4" w14:textId="77777777" w:rsidR="00173C58" w:rsidRPr="00CA5EB3" w:rsidRDefault="00173C58" w:rsidP="00173C58">
            <w:pPr>
              <w:spacing w:before="120"/>
              <w:rPr>
                <w:color w:val="000000" w:themeColor="text1"/>
              </w:rPr>
            </w:pPr>
            <w:r w:rsidRPr="00CA5EB3">
              <w:rPr>
                <w:color w:val="000000" w:themeColor="text1"/>
              </w:rPr>
              <w:t>Đăng ký giao dịch bảo đảm</w:t>
            </w:r>
          </w:p>
        </w:tc>
        <w:tc>
          <w:tcPr>
            <w:tcW w:w="13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92EA8C6" w14:textId="77777777" w:rsidR="00173C58" w:rsidRPr="00CA5EB3" w:rsidRDefault="00173C58" w:rsidP="00173C58">
            <w:pPr>
              <w:spacing w:before="120"/>
              <w:rPr>
                <w:color w:val="000000" w:themeColor="text1"/>
              </w:rPr>
            </w:pPr>
            <w:r w:rsidRPr="00CA5EB3">
              <w:rPr>
                <w:color w:val="000000" w:themeColor="text1"/>
              </w:rPr>
              <w:t>80.000 đồng/thửa</w:t>
            </w:r>
          </w:p>
        </w:tc>
      </w:tr>
      <w:tr w:rsidR="00CA5EB3" w:rsidRPr="00CA5EB3" w14:paraId="65E51211" w14:textId="77777777" w:rsidTr="00173C58">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AD7AB8" w14:textId="77777777" w:rsidR="00173C58" w:rsidRPr="00CA5EB3" w:rsidRDefault="00173C58" w:rsidP="00173C58">
            <w:pPr>
              <w:spacing w:before="120"/>
              <w:jc w:val="center"/>
              <w:rPr>
                <w:color w:val="000000" w:themeColor="text1"/>
              </w:rPr>
            </w:pPr>
            <w:r w:rsidRPr="00CA5EB3">
              <w:rPr>
                <w:color w:val="000000" w:themeColor="text1"/>
              </w:rPr>
              <w:t>2</w:t>
            </w:r>
          </w:p>
        </w:tc>
        <w:tc>
          <w:tcPr>
            <w:tcW w:w="3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49B5EB" w14:textId="77777777" w:rsidR="00173C58" w:rsidRPr="00CA5EB3" w:rsidRDefault="00173C58" w:rsidP="00173C58">
            <w:pPr>
              <w:spacing w:before="120"/>
              <w:rPr>
                <w:color w:val="000000" w:themeColor="text1"/>
              </w:rPr>
            </w:pPr>
            <w:r w:rsidRPr="00CA5EB3">
              <w:rPr>
                <w:color w:val="000000" w:themeColor="text1"/>
              </w:rPr>
              <w:t>Đăng ký thay đổi nội dung giao dịch bảo đảm đã đăng ký</w:t>
            </w:r>
          </w:p>
        </w:tc>
        <w:tc>
          <w:tcPr>
            <w:tcW w:w="13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DD4C060" w14:textId="77777777" w:rsidR="00173C58" w:rsidRPr="00CA5EB3" w:rsidRDefault="00173C58" w:rsidP="00173C58">
            <w:pPr>
              <w:spacing w:before="120"/>
              <w:rPr>
                <w:color w:val="000000" w:themeColor="text1"/>
              </w:rPr>
            </w:pPr>
            <w:r w:rsidRPr="00CA5EB3">
              <w:rPr>
                <w:color w:val="000000" w:themeColor="text1"/>
              </w:rPr>
              <w:t>60.000 đồng/thửa</w:t>
            </w:r>
          </w:p>
        </w:tc>
      </w:tr>
      <w:tr w:rsidR="00CA5EB3" w:rsidRPr="00CA5EB3" w14:paraId="6D640543" w14:textId="77777777" w:rsidTr="00173C58">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F3054C" w14:textId="77777777" w:rsidR="00173C58" w:rsidRPr="00CA5EB3" w:rsidRDefault="00173C58" w:rsidP="00173C58">
            <w:pPr>
              <w:spacing w:before="120"/>
              <w:jc w:val="center"/>
              <w:rPr>
                <w:color w:val="000000" w:themeColor="text1"/>
              </w:rPr>
            </w:pPr>
            <w:r w:rsidRPr="00CA5EB3">
              <w:rPr>
                <w:color w:val="000000" w:themeColor="text1"/>
              </w:rPr>
              <w:lastRenderedPageBreak/>
              <w:t>3</w:t>
            </w:r>
          </w:p>
        </w:tc>
        <w:tc>
          <w:tcPr>
            <w:tcW w:w="3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91EF665" w14:textId="77777777" w:rsidR="00173C58" w:rsidRPr="00CA5EB3" w:rsidRDefault="00173C58" w:rsidP="00173C58">
            <w:pPr>
              <w:spacing w:before="120"/>
              <w:rPr>
                <w:color w:val="000000" w:themeColor="text1"/>
              </w:rPr>
            </w:pPr>
            <w:r w:rsidRPr="00CA5EB3">
              <w:rPr>
                <w:color w:val="000000" w:themeColor="text1"/>
              </w:rPr>
              <w:t>Đăng ký văn bản thông báo về việc xử lý tài sản bảo đảm</w:t>
            </w:r>
          </w:p>
        </w:tc>
        <w:tc>
          <w:tcPr>
            <w:tcW w:w="13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DF6CF6" w14:textId="77777777" w:rsidR="00173C58" w:rsidRPr="00CA5EB3" w:rsidRDefault="00173C58" w:rsidP="00173C58">
            <w:pPr>
              <w:spacing w:before="120"/>
              <w:rPr>
                <w:color w:val="000000" w:themeColor="text1"/>
              </w:rPr>
            </w:pPr>
            <w:r w:rsidRPr="00CA5EB3">
              <w:rPr>
                <w:color w:val="000000" w:themeColor="text1"/>
              </w:rPr>
              <w:t>30.000 đồng/thửa</w:t>
            </w:r>
          </w:p>
        </w:tc>
      </w:tr>
      <w:tr w:rsidR="00CA5EB3" w:rsidRPr="00CA5EB3" w14:paraId="4A9959C9" w14:textId="77777777" w:rsidTr="00173C58">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2ACAC2" w14:textId="77777777" w:rsidR="00173C58" w:rsidRPr="00CA5EB3" w:rsidRDefault="00173C58" w:rsidP="00173C58">
            <w:pPr>
              <w:spacing w:before="120"/>
              <w:jc w:val="center"/>
              <w:rPr>
                <w:color w:val="000000" w:themeColor="text1"/>
              </w:rPr>
            </w:pPr>
            <w:r w:rsidRPr="00CA5EB3">
              <w:rPr>
                <w:color w:val="000000" w:themeColor="text1"/>
              </w:rPr>
              <w:t>4</w:t>
            </w:r>
          </w:p>
        </w:tc>
        <w:tc>
          <w:tcPr>
            <w:tcW w:w="3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1B15236" w14:textId="77777777" w:rsidR="00173C58" w:rsidRPr="00CA5EB3" w:rsidRDefault="00173C58" w:rsidP="00173C58">
            <w:pPr>
              <w:spacing w:before="120"/>
              <w:rPr>
                <w:color w:val="000000" w:themeColor="text1"/>
              </w:rPr>
            </w:pPr>
            <w:r w:rsidRPr="00CA5EB3">
              <w:rPr>
                <w:color w:val="000000" w:themeColor="text1"/>
              </w:rPr>
              <w:t>Cấp bản sao văn bản chứng nhận nội dung đăng ký giao dịch bảo đảm</w:t>
            </w:r>
          </w:p>
        </w:tc>
        <w:tc>
          <w:tcPr>
            <w:tcW w:w="13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ABC460" w14:textId="77777777" w:rsidR="00173C58" w:rsidRPr="00CA5EB3" w:rsidRDefault="00173C58" w:rsidP="00173C58">
            <w:pPr>
              <w:spacing w:before="120"/>
              <w:rPr>
                <w:color w:val="000000" w:themeColor="text1"/>
              </w:rPr>
            </w:pPr>
            <w:r w:rsidRPr="00CA5EB3">
              <w:rPr>
                <w:color w:val="000000" w:themeColor="text1"/>
              </w:rPr>
              <w:t>25.000 đồng/trường hợp</w:t>
            </w:r>
          </w:p>
        </w:tc>
      </w:tr>
      <w:tr w:rsidR="00CA5EB3" w:rsidRPr="00CA5EB3" w14:paraId="7214660E" w14:textId="77777777" w:rsidTr="00173C58">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1655B9" w14:textId="77777777" w:rsidR="00173C58" w:rsidRPr="00CA5EB3" w:rsidRDefault="00173C58" w:rsidP="00173C58">
            <w:pPr>
              <w:spacing w:before="120"/>
              <w:jc w:val="center"/>
              <w:rPr>
                <w:color w:val="000000" w:themeColor="text1"/>
              </w:rPr>
            </w:pPr>
            <w:r w:rsidRPr="00CA5EB3">
              <w:rPr>
                <w:color w:val="000000" w:themeColor="text1"/>
              </w:rPr>
              <w:t>5</w:t>
            </w:r>
          </w:p>
        </w:tc>
        <w:tc>
          <w:tcPr>
            <w:tcW w:w="32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E39505" w14:textId="77777777" w:rsidR="00173C58" w:rsidRPr="00CA5EB3" w:rsidRDefault="00173C58" w:rsidP="00173C58">
            <w:pPr>
              <w:spacing w:before="120"/>
              <w:rPr>
                <w:color w:val="000000" w:themeColor="text1"/>
              </w:rPr>
            </w:pPr>
            <w:r w:rsidRPr="00CA5EB3">
              <w:rPr>
                <w:color w:val="000000" w:themeColor="text1"/>
              </w:rPr>
              <w:t>Xoá đăng ký giao dịch bảo đảm</w:t>
            </w:r>
          </w:p>
        </w:tc>
        <w:tc>
          <w:tcPr>
            <w:tcW w:w="13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D88934" w14:textId="77777777" w:rsidR="00173C58" w:rsidRPr="00CA5EB3" w:rsidRDefault="00173C58" w:rsidP="00173C58">
            <w:pPr>
              <w:spacing w:before="120"/>
              <w:rPr>
                <w:color w:val="000000" w:themeColor="text1"/>
              </w:rPr>
            </w:pPr>
            <w:r w:rsidRPr="00CA5EB3">
              <w:rPr>
                <w:color w:val="000000" w:themeColor="text1"/>
              </w:rPr>
              <w:t>20.000 đồng/thửa</w:t>
            </w:r>
          </w:p>
        </w:tc>
      </w:tr>
    </w:tbl>
    <w:p w14:paraId="469E412C" w14:textId="109756DF" w:rsidR="00A420D2" w:rsidRPr="00CA5EB3" w:rsidRDefault="00A420D2" w:rsidP="00173C58">
      <w:pPr>
        <w:spacing w:before="120"/>
        <w:ind w:firstLine="720"/>
        <w:jc w:val="both"/>
        <w:rPr>
          <w:color w:val="000000" w:themeColor="text1"/>
        </w:rPr>
      </w:pPr>
      <w:r w:rsidRPr="00CA5EB3">
        <w:rPr>
          <w:color w:val="000000" w:themeColor="text1"/>
          <w:szCs w:val="26"/>
        </w:rPr>
        <w:t xml:space="preserve">Đối với thửa đầu tiên mức </w:t>
      </w:r>
      <w:proofErr w:type="gramStart"/>
      <w:r w:rsidRPr="00CA5EB3">
        <w:rPr>
          <w:color w:val="000000" w:themeColor="text1"/>
          <w:szCs w:val="26"/>
        </w:rPr>
        <w:t>thu</w:t>
      </w:r>
      <w:proofErr w:type="gramEnd"/>
      <w:r w:rsidRPr="00CA5EB3">
        <w:rPr>
          <w:color w:val="000000" w:themeColor="text1"/>
          <w:szCs w:val="26"/>
        </w:rPr>
        <w:t xml:space="preserve"> theo mức thu nêu trên, từ thửa thứ hai trở đi (trong cùng một hồ sơ) mức thu 5.000 đồng/thửa (trừ trường hợp cấp bản sao văn bản chứng nhận nội dung đăng ký giao dịch bảo đảm).</w:t>
      </w:r>
    </w:p>
    <w:p w14:paraId="139C22F2" w14:textId="7885F894" w:rsidR="00173C58" w:rsidRPr="00CA5EB3" w:rsidRDefault="00173C58" w:rsidP="00173C58">
      <w:pPr>
        <w:spacing w:before="120"/>
        <w:ind w:firstLine="720"/>
        <w:jc w:val="both"/>
        <w:rPr>
          <w:color w:val="000000" w:themeColor="text1"/>
        </w:rPr>
      </w:pPr>
      <w:r w:rsidRPr="00CA5EB3">
        <w:rPr>
          <w:color w:val="000000" w:themeColor="text1"/>
        </w:rPr>
        <w:t>c) Thu, nộp, quản lý và sử dụng tiền phí</w:t>
      </w:r>
    </w:p>
    <w:p w14:paraId="67F55B21"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Văn phòng đăng ký đất đai thuộc Sở Tài nguyên và Môi trường;</w:t>
      </w:r>
    </w:p>
    <w:p w14:paraId="4AB5EA30"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3FE60E2D" w14:textId="77777777" w:rsidR="00173C58" w:rsidRPr="00CA5EB3" w:rsidRDefault="00173C58" w:rsidP="00173C58">
      <w:pPr>
        <w:spacing w:before="120"/>
        <w:ind w:firstLine="720"/>
        <w:jc w:val="both"/>
        <w:rPr>
          <w:color w:val="000000" w:themeColor="text1"/>
        </w:rPr>
      </w:pPr>
      <w:r w:rsidRPr="00CA5EB3">
        <w:rPr>
          <w:color w:val="000000" w:themeColor="text1"/>
        </w:rPr>
        <w:t>+ Đơn vị thu phí được trích để lại 90% trên tổng số tiền phí thu được và nộp 10% còn lại vào ngân sách. Riêng thành phố Trà Vinh trích để lại 50% tổng số tiền phí thu được và nộp 50% còn lại vào ngân sách</w:t>
      </w:r>
    </w:p>
    <w:p w14:paraId="77BAACE9"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4F885B4F" w14:textId="3E3774B1" w:rsidR="00173C58" w:rsidRPr="00CA5EB3" w:rsidRDefault="00273B38" w:rsidP="00173C58">
      <w:pPr>
        <w:spacing w:before="120"/>
        <w:ind w:firstLine="720"/>
        <w:jc w:val="both"/>
        <w:rPr>
          <w:b/>
          <w:color w:val="000000" w:themeColor="text1"/>
        </w:rPr>
      </w:pPr>
      <w:bookmarkStart w:id="5" w:name="dieu_7"/>
      <w:r w:rsidRPr="00CA5EB3">
        <w:rPr>
          <w:b/>
          <w:color w:val="000000" w:themeColor="text1"/>
        </w:rPr>
        <w:t>5</w:t>
      </w:r>
      <w:r w:rsidR="00173C58" w:rsidRPr="00CA5EB3">
        <w:rPr>
          <w:b/>
          <w:color w:val="000000" w:themeColor="text1"/>
        </w:rPr>
        <w:t>. Phí thẩm định đề án, báo cáo thăm dò đánh giá trữ lượng, khai thác, sử dụng nước dưới đất.</w:t>
      </w:r>
      <w:bookmarkEnd w:id="5"/>
    </w:p>
    <w:p w14:paraId="3D23B87F" w14:textId="77777777" w:rsidR="00173C58" w:rsidRPr="00CA5EB3" w:rsidRDefault="00173C58" w:rsidP="00173C58">
      <w:pPr>
        <w:spacing w:before="120"/>
        <w:ind w:firstLine="720"/>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1E69AEF7" w14:textId="77777777" w:rsidR="00173C58" w:rsidRPr="00CA5EB3" w:rsidRDefault="00173C58" w:rsidP="00173C58">
      <w:pPr>
        <w:spacing w:before="120"/>
        <w:ind w:firstLine="720"/>
        <w:jc w:val="both"/>
        <w:rPr>
          <w:color w:val="000000" w:themeColor="text1"/>
        </w:rPr>
      </w:pPr>
      <w:r w:rsidRPr="00CA5EB3">
        <w:rPr>
          <w:color w:val="000000" w:themeColor="text1"/>
        </w:rPr>
        <w:t xml:space="preserve">Tổ chức, cá nhân có hoạt động thăm dò đánh giá trữ lượng, khai thác, sử dụng nước dưới đất </w:t>
      </w:r>
      <w:proofErr w:type="gramStart"/>
      <w:r w:rsidRPr="00CA5EB3">
        <w:rPr>
          <w:color w:val="000000" w:themeColor="text1"/>
        </w:rPr>
        <w:t>theo</w:t>
      </w:r>
      <w:proofErr w:type="gramEnd"/>
      <w:r w:rsidRPr="00CA5EB3">
        <w:rPr>
          <w:color w:val="000000" w:themeColor="text1"/>
        </w:rPr>
        <w:t xml:space="preserve"> quy định của pháp luật phải có đê án, báo cáo và trình cơ quan nhà nước có thẩm quyền thẩm định thì phải nộp phí thẩm định.</w:t>
      </w:r>
    </w:p>
    <w:p w14:paraId="5769F080" w14:textId="77777777" w:rsidR="00173C58" w:rsidRPr="00CA5EB3" w:rsidRDefault="00173C58" w:rsidP="00173C58">
      <w:pPr>
        <w:spacing w:before="120"/>
        <w:ind w:firstLine="720"/>
        <w:jc w:val="both"/>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163C563D" w14:textId="77777777" w:rsidR="00173C58" w:rsidRPr="00CA5EB3" w:rsidRDefault="00173C58" w:rsidP="00173C58">
      <w:pPr>
        <w:spacing w:before="120"/>
        <w:ind w:firstLine="720"/>
        <w:jc w:val="both"/>
        <w:rPr>
          <w:color w:val="000000" w:themeColor="text1"/>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86"/>
        <w:gridCol w:w="5084"/>
        <w:gridCol w:w="3122"/>
      </w:tblGrid>
      <w:tr w:rsidR="00CA5EB3" w:rsidRPr="00CA5EB3" w14:paraId="3538FAF5" w14:textId="77777777" w:rsidTr="00173C58">
        <w:tc>
          <w:tcPr>
            <w:tcW w:w="4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C51FAE"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2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5D0E8E"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7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044E33"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340B761D"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600495E" w14:textId="77777777" w:rsidR="00173C58" w:rsidRPr="00CA5EB3" w:rsidRDefault="00173C58" w:rsidP="00173C58">
            <w:pPr>
              <w:spacing w:before="120"/>
              <w:jc w:val="center"/>
              <w:rPr>
                <w:color w:val="000000" w:themeColor="text1"/>
              </w:rPr>
            </w:pPr>
            <w:r w:rsidRPr="00CA5EB3">
              <w:rPr>
                <w:b/>
                <w:bCs/>
                <w:i/>
                <w:iCs/>
                <w:color w:val="000000" w:themeColor="text1"/>
              </w:rPr>
              <w:t>Thẩm định đề án, báo cáo thăm dò, khai thác, sử dụng nước dưới đất:</w:t>
            </w:r>
          </w:p>
        </w:tc>
      </w:tr>
      <w:tr w:rsidR="00CA5EB3" w:rsidRPr="00CA5EB3" w14:paraId="734D3AC8"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6BEFDA5" w14:textId="77777777" w:rsidR="00173C58" w:rsidRPr="00CA5EB3" w:rsidRDefault="00173C58" w:rsidP="00173C58">
            <w:pPr>
              <w:spacing w:before="120"/>
              <w:jc w:val="center"/>
              <w:rPr>
                <w:color w:val="000000" w:themeColor="text1"/>
              </w:rPr>
            </w:pPr>
            <w:r w:rsidRPr="00CA5EB3">
              <w:rPr>
                <w:color w:val="000000" w:themeColor="text1"/>
              </w:rPr>
              <w:t>1</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1564E1" w14:textId="77777777" w:rsidR="00173C58" w:rsidRPr="00CA5EB3" w:rsidRDefault="00173C58" w:rsidP="0049320A">
            <w:pPr>
              <w:spacing w:before="120"/>
              <w:jc w:val="both"/>
              <w:rPr>
                <w:color w:val="000000" w:themeColor="text1"/>
              </w:rPr>
            </w:pPr>
            <w:r w:rsidRPr="00CA5EB3">
              <w:rPr>
                <w:color w:val="000000" w:themeColor="text1"/>
              </w:rPr>
              <w:t xml:space="preserve">Đề án thiết kế giếng có lưu lượng nước </w:t>
            </w:r>
            <w:r w:rsidRPr="00CA5EB3">
              <w:rPr>
                <w:b/>
                <w:bCs/>
                <w:color w:val="000000" w:themeColor="text1"/>
              </w:rPr>
              <w:t>dưới 200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CBDF95" w14:textId="77777777" w:rsidR="00173C58" w:rsidRPr="00CA5EB3" w:rsidRDefault="00173C58" w:rsidP="00173C58">
            <w:pPr>
              <w:spacing w:before="120"/>
              <w:rPr>
                <w:color w:val="000000" w:themeColor="text1"/>
              </w:rPr>
            </w:pPr>
            <w:r w:rsidRPr="00CA5EB3">
              <w:rPr>
                <w:b/>
                <w:bCs/>
                <w:color w:val="000000" w:themeColor="text1"/>
              </w:rPr>
              <w:t>300.000</w:t>
            </w:r>
            <w:r w:rsidRPr="00CA5EB3">
              <w:rPr>
                <w:color w:val="000000" w:themeColor="text1"/>
              </w:rPr>
              <w:t xml:space="preserve"> đồng/01 đề án.</w:t>
            </w:r>
          </w:p>
        </w:tc>
      </w:tr>
      <w:tr w:rsidR="00CA5EB3" w:rsidRPr="00CA5EB3" w14:paraId="7EA49043"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4D4FAD2" w14:textId="77777777" w:rsidR="00173C58" w:rsidRPr="00CA5EB3" w:rsidRDefault="00173C58" w:rsidP="00173C58">
            <w:pPr>
              <w:spacing w:before="120"/>
              <w:jc w:val="center"/>
              <w:rPr>
                <w:color w:val="000000" w:themeColor="text1"/>
              </w:rPr>
            </w:pPr>
            <w:r w:rsidRPr="00CA5EB3">
              <w:rPr>
                <w:color w:val="000000" w:themeColor="text1"/>
              </w:rPr>
              <w:t>2</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A74759" w14:textId="77777777" w:rsidR="00173C58" w:rsidRPr="00CA5EB3" w:rsidRDefault="00173C58" w:rsidP="0049320A">
            <w:pPr>
              <w:spacing w:before="120"/>
              <w:jc w:val="both"/>
              <w:rPr>
                <w:color w:val="000000" w:themeColor="text1"/>
              </w:rPr>
            </w:pPr>
            <w:r w:rsidRPr="00CA5EB3">
              <w:rPr>
                <w:color w:val="000000" w:themeColor="text1"/>
              </w:rPr>
              <w:t xml:space="preserve">Đề án, báo cáo thăm dò, khai thác có lưu lượng nước từ </w:t>
            </w:r>
            <w:r w:rsidRPr="00CA5EB3">
              <w:rPr>
                <w:b/>
                <w:bCs/>
                <w:color w:val="000000" w:themeColor="text1"/>
              </w:rPr>
              <w:t>200 đến dưới 500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68DAF4" w14:textId="77777777" w:rsidR="00173C58" w:rsidRPr="00CA5EB3" w:rsidRDefault="00173C58" w:rsidP="00173C58">
            <w:pPr>
              <w:spacing w:before="120"/>
              <w:rPr>
                <w:color w:val="000000" w:themeColor="text1"/>
              </w:rPr>
            </w:pPr>
            <w:r w:rsidRPr="00CA5EB3">
              <w:rPr>
                <w:b/>
                <w:bCs/>
                <w:color w:val="000000" w:themeColor="text1"/>
              </w:rPr>
              <w:t>700.000</w:t>
            </w:r>
            <w:r w:rsidRPr="00CA5EB3">
              <w:rPr>
                <w:color w:val="000000" w:themeColor="text1"/>
              </w:rPr>
              <w:t xml:space="preserve"> đồng/01 đề án</w:t>
            </w:r>
          </w:p>
        </w:tc>
      </w:tr>
      <w:tr w:rsidR="00CA5EB3" w:rsidRPr="00CA5EB3" w14:paraId="4A6AD4DC"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3F6170" w14:textId="77777777" w:rsidR="00173C58" w:rsidRPr="00CA5EB3" w:rsidRDefault="00173C58" w:rsidP="00173C58">
            <w:pPr>
              <w:spacing w:before="120"/>
              <w:jc w:val="center"/>
              <w:rPr>
                <w:color w:val="000000" w:themeColor="text1"/>
              </w:rPr>
            </w:pPr>
            <w:r w:rsidRPr="00CA5EB3">
              <w:rPr>
                <w:color w:val="000000" w:themeColor="text1"/>
              </w:rPr>
              <w:t>3</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89CC58" w14:textId="77777777" w:rsidR="00173C58" w:rsidRPr="00CA5EB3" w:rsidRDefault="00173C58" w:rsidP="0049320A">
            <w:pPr>
              <w:spacing w:before="120"/>
              <w:jc w:val="both"/>
              <w:rPr>
                <w:color w:val="000000" w:themeColor="text1"/>
              </w:rPr>
            </w:pPr>
            <w:r w:rsidRPr="00CA5EB3">
              <w:rPr>
                <w:color w:val="000000" w:themeColor="text1"/>
              </w:rPr>
              <w:t xml:space="preserve">Đề án thăm dò có lưu lượng nước từ </w:t>
            </w:r>
            <w:r w:rsidRPr="00CA5EB3">
              <w:rPr>
                <w:b/>
                <w:bCs/>
                <w:color w:val="000000" w:themeColor="text1"/>
              </w:rPr>
              <w:t>500 đến dưới 1.000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7130D3" w14:textId="77777777" w:rsidR="00173C58" w:rsidRPr="00CA5EB3" w:rsidRDefault="00173C58" w:rsidP="00173C58">
            <w:pPr>
              <w:spacing w:before="120"/>
              <w:rPr>
                <w:color w:val="000000" w:themeColor="text1"/>
              </w:rPr>
            </w:pPr>
            <w:r w:rsidRPr="00CA5EB3">
              <w:rPr>
                <w:b/>
                <w:bCs/>
                <w:color w:val="000000" w:themeColor="text1"/>
              </w:rPr>
              <w:t>1.650.000</w:t>
            </w:r>
            <w:r w:rsidRPr="00CA5EB3">
              <w:rPr>
                <w:color w:val="000000" w:themeColor="text1"/>
              </w:rPr>
              <w:t xml:space="preserve"> đồng/01 đề án</w:t>
            </w:r>
          </w:p>
        </w:tc>
      </w:tr>
      <w:tr w:rsidR="00CA5EB3" w:rsidRPr="00CA5EB3" w14:paraId="3B4D44C2"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74DD53" w14:textId="77777777" w:rsidR="00173C58" w:rsidRPr="00CA5EB3" w:rsidRDefault="00173C58" w:rsidP="00173C58">
            <w:pPr>
              <w:spacing w:before="120"/>
              <w:jc w:val="center"/>
              <w:rPr>
                <w:color w:val="000000" w:themeColor="text1"/>
              </w:rPr>
            </w:pPr>
            <w:r w:rsidRPr="00CA5EB3">
              <w:rPr>
                <w:color w:val="000000" w:themeColor="text1"/>
              </w:rPr>
              <w:t>4</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5BBE73" w14:textId="77777777" w:rsidR="00173C58" w:rsidRPr="00CA5EB3" w:rsidRDefault="00173C58" w:rsidP="0049320A">
            <w:pPr>
              <w:spacing w:before="120"/>
              <w:jc w:val="both"/>
              <w:rPr>
                <w:color w:val="000000" w:themeColor="text1"/>
              </w:rPr>
            </w:pPr>
            <w:r w:rsidRPr="00CA5EB3">
              <w:rPr>
                <w:color w:val="000000" w:themeColor="text1"/>
              </w:rPr>
              <w:t xml:space="preserve">Đề án thăm dò có lưu lượng nước từ </w:t>
            </w:r>
            <w:r w:rsidRPr="00CA5EB3">
              <w:rPr>
                <w:b/>
                <w:bCs/>
                <w:color w:val="000000" w:themeColor="text1"/>
              </w:rPr>
              <w:t>1.000 đến dưới 3.000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A62102" w14:textId="77777777" w:rsidR="00173C58" w:rsidRPr="00CA5EB3" w:rsidRDefault="00173C58" w:rsidP="00173C58">
            <w:pPr>
              <w:spacing w:before="120"/>
              <w:rPr>
                <w:color w:val="000000" w:themeColor="text1"/>
              </w:rPr>
            </w:pPr>
            <w:r w:rsidRPr="00CA5EB3">
              <w:rPr>
                <w:b/>
                <w:bCs/>
                <w:color w:val="000000" w:themeColor="text1"/>
              </w:rPr>
              <w:t>3.300.000</w:t>
            </w:r>
            <w:r w:rsidRPr="00CA5EB3">
              <w:rPr>
                <w:color w:val="000000" w:themeColor="text1"/>
              </w:rPr>
              <w:t xml:space="preserve"> đồng/01 đề án</w:t>
            </w:r>
          </w:p>
        </w:tc>
      </w:tr>
      <w:tr w:rsidR="00CA5EB3" w:rsidRPr="00CA5EB3" w14:paraId="0AB58408" w14:textId="77777777" w:rsidTr="00173C5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53AA35" w14:textId="77777777" w:rsidR="00173C58" w:rsidRPr="00CA5EB3" w:rsidRDefault="00173C58" w:rsidP="00173C58">
            <w:pPr>
              <w:spacing w:before="120"/>
              <w:jc w:val="center"/>
              <w:rPr>
                <w:color w:val="000000" w:themeColor="text1"/>
              </w:rPr>
            </w:pPr>
            <w:r w:rsidRPr="00CA5EB3">
              <w:rPr>
                <w:b/>
                <w:bCs/>
                <w:i/>
                <w:iCs/>
                <w:color w:val="000000" w:themeColor="text1"/>
              </w:rPr>
              <w:t>Thẩm định báo cáo kết quả thăm dò đánh giá trữ lượng nước dưới đất</w:t>
            </w:r>
          </w:p>
        </w:tc>
      </w:tr>
      <w:tr w:rsidR="00CA5EB3" w:rsidRPr="00CA5EB3" w14:paraId="374B5BA5"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096D309" w14:textId="77777777" w:rsidR="00173C58" w:rsidRPr="00CA5EB3" w:rsidRDefault="00173C58" w:rsidP="00173C58">
            <w:pPr>
              <w:spacing w:before="120"/>
              <w:jc w:val="center"/>
              <w:rPr>
                <w:color w:val="000000" w:themeColor="text1"/>
              </w:rPr>
            </w:pPr>
            <w:r w:rsidRPr="00CA5EB3">
              <w:rPr>
                <w:color w:val="000000" w:themeColor="text1"/>
              </w:rPr>
              <w:lastRenderedPageBreak/>
              <w:t>1</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2AFFF2" w14:textId="77777777" w:rsidR="00173C58" w:rsidRPr="00CA5EB3" w:rsidRDefault="00173C58" w:rsidP="00717839">
            <w:pPr>
              <w:spacing w:before="120"/>
              <w:jc w:val="both"/>
              <w:rPr>
                <w:color w:val="000000" w:themeColor="text1"/>
              </w:rPr>
            </w:pPr>
            <w:r w:rsidRPr="00CA5EB3">
              <w:rPr>
                <w:color w:val="000000" w:themeColor="text1"/>
              </w:rPr>
              <w:t xml:space="preserve">Báo cáo kết quả thi công giếng thăm dò có lưu lượng </w:t>
            </w:r>
            <w:r w:rsidRPr="00CA5EB3">
              <w:rPr>
                <w:b/>
                <w:bCs/>
                <w:color w:val="000000" w:themeColor="text1"/>
              </w:rPr>
              <w:t>dưới 200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A9D489" w14:textId="77777777" w:rsidR="00173C58" w:rsidRPr="00CA5EB3" w:rsidRDefault="00173C58" w:rsidP="00173C58">
            <w:pPr>
              <w:spacing w:before="120"/>
              <w:rPr>
                <w:color w:val="000000" w:themeColor="text1"/>
              </w:rPr>
            </w:pPr>
            <w:r w:rsidRPr="00CA5EB3">
              <w:rPr>
                <w:b/>
                <w:bCs/>
                <w:color w:val="000000" w:themeColor="text1"/>
              </w:rPr>
              <w:t>300.000</w:t>
            </w:r>
            <w:r w:rsidRPr="00CA5EB3">
              <w:rPr>
                <w:color w:val="000000" w:themeColor="text1"/>
              </w:rPr>
              <w:t xml:space="preserve"> đồng/báo cáo</w:t>
            </w:r>
          </w:p>
        </w:tc>
      </w:tr>
      <w:tr w:rsidR="00CA5EB3" w:rsidRPr="00CA5EB3" w14:paraId="4AB4230E"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07948B" w14:textId="77777777" w:rsidR="00173C58" w:rsidRPr="00CA5EB3" w:rsidRDefault="00173C58" w:rsidP="00173C58">
            <w:pPr>
              <w:spacing w:before="120"/>
              <w:jc w:val="center"/>
              <w:rPr>
                <w:color w:val="000000" w:themeColor="text1"/>
              </w:rPr>
            </w:pPr>
            <w:r w:rsidRPr="00CA5EB3">
              <w:rPr>
                <w:color w:val="000000" w:themeColor="text1"/>
              </w:rPr>
              <w:t>2</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DA7CE6" w14:textId="77777777" w:rsidR="00173C58" w:rsidRPr="00CA5EB3" w:rsidRDefault="00173C58" w:rsidP="00717839">
            <w:pPr>
              <w:spacing w:before="120"/>
              <w:jc w:val="both"/>
              <w:rPr>
                <w:color w:val="000000" w:themeColor="text1"/>
              </w:rPr>
            </w:pPr>
            <w:r w:rsidRPr="00CA5EB3">
              <w:rPr>
                <w:color w:val="000000" w:themeColor="text1"/>
              </w:rPr>
              <w:t xml:space="preserve">Báo cáo kết quả thăm dò đánh giá trữ lượng có lưu lượng từ </w:t>
            </w:r>
            <w:r w:rsidRPr="00CA5EB3">
              <w:rPr>
                <w:b/>
                <w:bCs/>
                <w:color w:val="000000" w:themeColor="text1"/>
              </w:rPr>
              <w:t>200 đến dưới 500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F66CAE" w14:textId="77777777" w:rsidR="00173C58" w:rsidRPr="00CA5EB3" w:rsidRDefault="00173C58" w:rsidP="00173C58">
            <w:pPr>
              <w:spacing w:before="120"/>
              <w:rPr>
                <w:color w:val="000000" w:themeColor="text1"/>
              </w:rPr>
            </w:pPr>
            <w:r w:rsidRPr="00CA5EB3">
              <w:rPr>
                <w:b/>
                <w:bCs/>
                <w:color w:val="000000" w:themeColor="text1"/>
              </w:rPr>
              <w:t>1.050.000</w:t>
            </w:r>
            <w:r w:rsidRPr="00CA5EB3">
              <w:rPr>
                <w:color w:val="000000" w:themeColor="text1"/>
              </w:rPr>
              <w:t xml:space="preserve"> đồng/báo cáo</w:t>
            </w:r>
          </w:p>
        </w:tc>
      </w:tr>
      <w:tr w:rsidR="00CA5EB3" w:rsidRPr="00CA5EB3" w14:paraId="67CD9FBC"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B1B3BD" w14:textId="77777777" w:rsidR="00173C58" w:rsidRPr="00CA5EB3" w:rsidRDefault="00173C58" w:rsidP="00173C58">
            <w:pPr>
              <w:spacing w:before="120"/>
              <w:jc w:val="center"/>
              <w:rPr>
                <w:color w:val="000000" w:themeColor="text1"/>
              </w:rPr>
            </w:pPr>
            <w:r w:rsidRPr="00CA5EB3">
              <w:rPr>
                <w:color w:val="000000" w:themeColor="text1"/>
              </w:rPr>
              <w:t>3</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4949D3" w14:textId="77777777" w:rsidR="00173C58" w:rsidRPr="00CA5EB3" w:rsidRDefault="00173C58" w:rsidP="00717839">
            <w:pPr>
              <w:spacing w:before="120"/>
              <w:jc w:val="both"/>
              <w:rPr>
                <w:color w:val="000000" w:themeColor="text1"/>
              </w:rPr>
            </w:pPr>
            <w:r w:rsidRPr="00CA5EB3">
              <w:rPr>
                <w:color w:val="000000" w:themeColor="text1"/>
              </w:rPr>
              <w:t xml:space="preserve">Báo cáo kết quả thăm dò đánh giá trữ lượng có lưu lượng từ </w:t>
            </w:r>
            <w:r w:rsidRPr="00CA5EB3">
              <w:rPr>
                <w:b/>
                <w:bCs/>
                <w:color w:val="000000" w:themeColor="text1"/>
              </w:rPr>
              <w:t>500 đến dưới 1.000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A220B4" w14:textId="77777777" w:rsidR="00173C58" w:rsidRPr="00CA5EB3" w:rsidRDefault="00173C58" w:rsidP="00173C58">
            <w:pPr>
              <w:spacing w:before="120"/>
              <w:rPr>
                <w:color w:val="000000" w:themeColor="text1"/>
              </w:rPr>
            </w:pPr>
            <w:r w:rsidRPr="00CA5EB3">
              <w:rPr>
                <w:b/>
                <w:bCs/>
                <w:color w:val="000000" w:themeColor="text1"/>
              </w:rPr>
              <w:t>2.550.000</w:t>
            </w:r>
            <w:r w:rsidRPr="00CA5EB3">
              <w:rPr>
                <w:color w:val="000000" w:themeColor="text1"/>
              </w:rPr>
              <w:t xml:space="preserve"> đồng/báo cáo</w:t>
            </w:r>
          </w:p>
        </w:tc>
      </w:tr>
      <w:tr w:rsidR="00CA5EB3" w:rsidRPr="00CA5EB3" w14:paraId="79CC2840"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75E35C" w14:textId="77777777" w:rsidR="00173C58" w:rsidRPr="00CA5EB3" w:rsidRDefault="00173C58" w:rsidP="00173C58">
            <w:pPr>
              <w:spacing w:before="120"/>
              <w:jc w:val="center"/>
              <w:rPr>
                <w:color w:val="000000" w:themeColor="text1"/>
              </w:rPr>
            </w:pPr>
            <w:r w:rsidRPr="00CA5EB3">
              <w:rPr>
                <w:color w:val="000000" w:themeColor="text1"/>
              </w:rPr>
              <w:t>4</w:t>
            </w:r>
          </w:p>
        </w:tc>
        <w:tc>
          <w:tcPr>
            <w:tcW w:w="2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A02820" w14:textId="77777777" w:rsidR="00173C58" w:rsidRPr="00CA5EB3" w:rsidRDefault="00173C58" w:rsidP="00717839">
            <w:pPr>
              <w:spacing w:before="120"/>
              <w:jc w:val="both"/>
              <w:rPr>
                <w:color w:val="000000" w:themeColor="text1"/>
              </w:rPr>
            </w:pPr>
            <w:r w:rsidRPr="00CA5EB3">
              <w:rPr>
                <w:color w:val="000000" w:themeColor="text1"/>
              </w:rPr>
              <w:t xml:space="preserve">Báo cáo kết quả thăm dò đánh giá trữ lượng có lưu lượng từ </w:t>
            </w:r>
            <w:r w:rsidRPr="00CA5EB3">
              <w:rPr>
                <w:b/>
                <w:bCs/>
                <w:color w:val="000000" w:themeColor="text1"/>
              </w:rPr>
              <w:t>1.000 đến dưới 3.000 m</w:t>
            </w:r>
            <w:r w:rsidRPr="00CA5EB3">
              <w:rPr>
                <w:b/>
                <w:bCs/>
                <w:color w:val="000000" w:themeColor="text1"/>
                <w:vertAlign w:val="superscript"/>
              </w:rPr>
              <w:t>3</w:t>
            </w:r>
            <w:r w:rsidRPr="00CA5EB3">
              <w:rPr>
                <w:b/>
                <w:bCs/>
                <w:color w:val="000000" w:themeColor="text1"/>
              </w:rPr>
              <w:t>/ngày đêm</w:t>
            </w:r>
          </w:p>
        </w:tc>
        <w:tc>
          <w:tcPr>
            <w:tcW w:w="1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301616" w14:textId="77777777" w:rsidR="00173C58" w:rsidRPr="00CA5EB3" w:rsidRDefault="00173C58" w:rsidP="00173C58">
            <w:pPr>
              <w:spacing w:before="120"/>
              <w:rPr>
                <w:color w:val="000000" w:themeColor="text1"/>
              </w:rPr>
            </w:pPr>
            <w:r w:rsidRPr="00CA5EB3">
              <w:rPr>
                <w:b/>
                <w:bCs/>
                <w:color w:val="000000" w:themeColor="text1"/>
              </w:rPr>
              <w:t>4.500.000</w:t>
            </w:r>
            <w:r w:rsidRPr="00CA5EB3">
              <w:rPr>
                <w:color w:val="000000" w:themeColor="text1"/>
              </w:rPr>
              <w:t xml:space="preserve"> đồng/báo cáo.</w:t>
            </w:r>
          </w:p>
        </w:tc>
      </w:tr>
    </w:tbl>
    <w:p w14:paraId="28310C6C" w14:textId="77777777" w:rsidR="00173C58" w:rsidRPr="00CA5EB3" w:rsidRDefault="00173C58" w:rsidP="00173C58">
      <w:pPr>
        <w:spacing w:before="120"/>
        <w:ind w:firstLine="720"/>
        <w:jc w:val="both"/>
        <w:rPr>
          <w:color w:val="000000" w:themeColor="text1"/>
        </w:rPr>
      </w:pPr>
      <w:r w:rsidRPr="00CA5EB3">
        <w:rPr>
          <w:i/>
          <w:iCs/>
          <w:color w:val="000000" w:themeColor="text1"/>
        </w:rPr>
        <w:t xml:space="preserve">* Trường hợp thẩm định gia hạn, điều chỉnh áp dụng mức </w:t>
      </w:r>
      <w:proofErr w:type="gramStart"/>
      <w:r w:rsidRPr="00CA5EB3">
        <w:rPr>
          <w:i/>
          <w:iCs/>
          <w:color w:val="000000" w:themeColor="text1"/>
        </w:rPr>
        <w:t>thu</w:t>
      </w:r>
      <w:proofErr w:type="gramEnd"/>
      <w:r w:rsidRPr="00CA5EB3">
        <w:rPr>
          <w:i/>
          <w:iCs/>
          <w:color w:val="000000" w:themeColor="text1"/>
        </w:rPr>
        <w:t xml:space="preserve"> bằng 50% mức thu cấp giấy lần đầu.</w:t>
      </w:r>
    </w:p>
    <w:p w14:paraId="7CB657BC" w14:textId="77777777" w:rsidR="00173C58" w:rsidRPr="00CA5EB3" w:rsidRDefault="00173C58" w:rsidP="00173C58">
      <w:pPr>
        <w:spacing w:before="120"/>
        <w:ind w:firstLine="720"/>
        <w:jc w:val="both"/>
        <w:rPr>
          <w:color w:val="000000" w:themeColor="text1"/>
        </w:rPr>
      </w:pPr>
      <w:r w:rsidRPr="00CA5EB3">
        <w:rPr>
          <w:color w:val="000000" w:themeColor="text1"/>
        </w:rPr>
        <w:t>c) Thu, nộp, quản lý và sử dụng tiền phí</w:t>
      </w:r>
    </w:p>
    <w:p w14:paraId="7A50B297"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Sở Tài nguyên và Môi trường.</w:t>
      </w:r>
    </w:p>
    <w:p w14:paraId="04E04F42"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2C4D48F5" w14:textId="3C2C0614"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w:t>
      </w:r>
      <w:r w:rsidR="002D7F0E" w:rsidRPr="00CA5EB3">
        <w:rPr>
          <w:color w:val="000000" w:themeColor="text1"/>
        </w:rPr>
        <w:t>nộp 10</w:t>
      </w:r>
      <w:r w:rsidRPr="00CA5EB3">
        <w:rPr>
          <w:color w:val="000000" w:themeColor="text1"/>
        </w:rPr>
        <w:t>0% tiền phí thu được vào ngân sách Nhà nước theo quy định của pháp luật hiện hành.</w:t>
      </w:r>
    </w:p>
    <w:p w14:paraId="2BF49867"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61876023" w14:textId="678D645F" w:rsidR="00173C58" w:rsidRPr="00CA5EB3" w:rsidRDefault="00273B38" w:rsidP="00173C58">
      <w:pPr>
        <w:spacing w:before="120"/>
        <w:ind w:firstLine="720"/>
        <w:jc w:val="both"/>
        <w:rPr>
          <w:b/>
          <w:color w:val="000000" w:themeColor="text1"/>
        </w:rPr>
      </w:pPr>
      <w:bookmarkStart w:id="6" w:name="dieu_8"/>
      <w:r w:rsidRPr="00CA5EB3">
        <w:rPr>
          <w:b/>
          <w:color w:val="000000" w:themeColor="text1"/>
        </w:rPr>
        <w:t>6</w:t>
      </w:r>
      <w:r w:rsidR="00173C58" w:rsidRPr="00CA5EB3">
        <w:rPr>
          <w:b/>
          <w:color w:val="000000" w:themeColor="text1"/>
        </w:rPr>
        <w:t>. Phí thẩm định hồ sơ, điều kiện hành nghề khoan nước dưới đất</w:t>
      </w:r>
      <w:bookmarkEnd w:id="6"/>
    </w:p>
    <w:p w14:paraId="21800BD0" w14:textId="77777777" w:rsidR="00173C58" w:rsidRPr="00CA5EB3" w:rsidRDefault="00173C58" w:rsidP="00173C58">
      <w:pPr>
        <w:spacing w:before="120"/>
        <w:ind w:firstLine="720"/>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4851F005" w14:textId="77777777" w:rsidR="00173C58" w:rsidRPr="00CA5EB3" w:rsidRDefault="00173C58" w:rsidP="00173C58">
      <w:pPr>
        <w:spacing w:before="120"/>
        <w:ind w:firstLine="720"/>
        <w:jc w:val="both"/>
        <w:rPr>
          <w:color w:val="000000" w:themeColor="text1"/>
        </w:rPr>
      </w:pPr>
      <w:r w:rsidRPr="00CA5EB3">
        <w:rPr>
          <w:color w:val="000000" w:themeColor="text1"/>
        </w:rPr>
        <w:t xml:space="preserve">Tổ chức và cá nhân có nhu cầu hành nghề khoan nước dưới đất, </w:t>
      </w:r>
      <w:proofErr w:type="gramStart"/>
      <w:r w:rsidRPr="00CA5EB3">
        <w:rPr>
          <w:color w:val="000000" w:themeColor="text1"/>
        </w:rPr>
        <w:t>theo</w:t>
      </w:r>
      <w:proofErr w:type="gramEnd"/>
      <w:r w:rsidRPr="00CA5EB3">
        <w:rPr>
          <w:color w:val="000000" w:themeColor="text1"/>
        </w:rPr>
        <w:t xml:space="preserve"> quy định của pháp luật phải thẩm định hồ sơ, điều kiện hành nghề khoan nước dưới đất thì phải nộp phí thẩm định theo quy định.</w:t>
      </w:r>
    </w:p>
    <w:p w14:paraId="0A71D845" w14:textId="77777777" w:rsidR="00173C58" w:rsidRPr="00CA5EB3" w:rsidRDefault="00173C58" w:rsidP="00173C58">
      <w:pPr>
        <w:spacing w:before="120"/>
        <w:ind w:firstLine="720"/>
        <w:jc w:val="both"/>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4C828A7C"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Mức </w:t>
      </w:r>
      <w:proofErr w:type="gramStart"/>
      <w:r w:rsidRPr="00CA5EB3">
        <w:rPr>
          <w:color w:val="000000" w:themeColor="text1"/>
        </w:rPr>
        <w:t>thu</w:t>
      </w:r>
      <w:proofErr w:type="gramEnd"/>
      <w:r w:rsidRPr="00CA5EB3">
        <w:rPr>
          <w:color w:val="000000" w:themeColor="text1"/>
        </w:rPr>
        <w:t xml:space="preserve"> phí thẩm định hồ sơ, điều kiện hành nghề khoan nước dưới đất là 1.000.000 đồng/hồ sơ</w:t>
      </w:r>
    </w:p>
    <w:p w14:paraId="47079276" w14:textId="77777777" w:rsidR="00173C58" w:rsidRPr="00CA5EB3" w:rsidRDefault="00173C58" w:rsidP="00173C58">
      <w:pPr>
        <w:spacing w:before="120"/>
        <w:ind w:firstLine="720"/>
        <w:jc w:val="both"/>
        <w:rPr>
          <w:color w:val="000000" w:themeColor="text1"/>
        </w:rPr>
      </w:pPr>
      <w:r w:rsidRPr="00CA5EB3">
        <w:rPr>
          <w:i/>
          <w:iCs/>
          <w:color w:val="000000" w:themeColor="text1"/>
        </w:rPr>
        <w:t xml:space="preserve">* Trường hợp thẩm định gia hạn áp dụng mức </w:t>
      </w:r>
      <w:proofErr w:type="gramStart"/>
      <w:r w:rsidRPr="00CA5EB3">
        <w:rPr>
          <w:i/>
          <w:iCs/>
          <w:color w:val="000000" w:themeColor="text1"/>
        </w:rPr>
        <w:t>thu</w:t>
      </w:r>
      <w:proofErr w:type="gramEnd"/>
      <w:r w:rsidRPr="00CA5EB3">
        <w:rPr>
          <w:i/>
          <w:iCs/>
          <w:color w:val="000000" w:themeColor="text1"/>
        </w:rPr>
        <w:t xml:space="preserve"> tối đa bằng 50% (năm mươi phần trăm) mức thu theo quy định nêu trên.</w:t>
      </w:r>
    </w:p>
    <w:p w14:paraId="088A836D" w14:textId="77777777" w:rsidR="00173C58" w:rsidRPr="00CA5EB3" w:rsidRDefault="00173C58" w:rsidP="00173C58">
      <w:pPr>
        <w:spacing w:before="120"/>
        <w:ind w:firstLine="720"/>
        <w:jc w:val="both"/>
        <w:rPr>
          <w:color w:val="000000" w:themeColor="text1"/>
        </w:rPr>
      </w:pPr>
      <w:r w:rsidRPr="00CA5EB3">
        <w:rPr>
          <w:color w:val="000000" w:themeColor="text1"/>
        </w:rPr>
        <w:t>c) Thu, nộp, quản lý và sử dụng tiền phí</w:t>
      </w:r>
    </w:p>
    <w:p w14:paraId="44E095CF"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Sở Tài nguyên và Môi trường.</w:t>
      </w:r>
    </w:p>
    <w:p w14:paraId="76DFFC4A"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12BDC862" w14:textId="77777777" w:rsidR="002D7F0E" w:rsidRPr="00CA5EB3" w:rsidRDefault="002D7F0E" w:rsidP="002D7F0E">
      <w:pPr>
        <w:spacing w:before="120"/>
        <w:ind w:firstLine="720"/>
        <w:jc w:val="both"/>
        <w:rPr>
          <w:color w:val="000000" w:themeColor="text1"/>
        </w:rPr>
      </w:pPr>
      <w:bookmarkStart w:id="7" w:name="dieu_9"/>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nộp 100% tiền phí thu được vào ngân sách Nhà nước theo quy định của pháp luật hiện hành.</w:t>
      </w:r>
    </w:p>
    <w:p w14:paraId="15BD0576" w14:textId="77777777" w:rsidR="002D7F0E" w:rsidRPr="00CA5EB3" w:rsidRDefault="002D7F0E" w:rsidP="002D7F0E">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03EB61A9" w14:textId="46ADC920" w:rsidR="00173C58" w:rsidRPr="00CA5EB3" w:rsidRDefault="00273B38" w:rsidP="00173C58">
      <w:pPr>
        <w:spacing w:before="120"/>
        <w:ind w:firstLine="720"/>
        <w:jc w:val="both"/>
        <w:rPr>
          <w:b/>
          <w:color w:val="000000" w:themeColor="text1"/>
        </w:rPr>
      </w:pPr>
      <w:r w:rsidRPr="00CA5EB3">
        <w:rPr>
          <w:b/>
          <w:color w:val="000000" w:themeColor="text1"/>
        </w:rPr>
        <w:lastRenderedPageBreak/>
        <w:t>7</w:t>
      </w:r>
      <w:r w:rsidR="00173C58" w:rsidRPr="00CA5EB3">
        <w:rPr>
          <w:b/>
          <w:color w:val="000000" w:themeColor="text1"/>
        </w:rPr>
        <w:t>. Phí thẩm định đề án, báo cáo khai thác, sử dụng nước mặt, nước biển</w:t>
      </w:r>
      <w:bookmarkEnd w:id="7"/>
    </w:p>
    <w:p w14:paraId="780E4C69" w14:textId="77777777" w:rsidR="00173C58" w:rsidRPr="00CA5EB3" w:rsidRDefault="00173C58" w:rsidP="00173C58">
      <w:pPr>
        <w:spacing w:before="120"/>
        <w:ind w:firstLine="720"/>
        <w:jc w:val="both"/>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579644F0" w14:textId="77777777" w:rsidR="00173C58" w:rsidRPr="00CA5EB3" w:rsidRDefault="00173C58" w:rsidP="00173C58">
      <w:pPr>
        <w:spacing w:before="120"/>
        <w:ind w:firstLine="720"/>
        <w:jc w:val="both"/>
        <w:rPr>
          <w:color w:val="000000" w:themeColor="text1"/>
        </w:rPr>
      </w:pPr>
      <w:r w:rsidRPr="00CA5EB3">
        <w:rPr>
          <w:color w:val="000000" w:themeColor="text1"/>
        </w:rPr>
        <w:t xml:space="preserve">Tổ chức và cá nhân nộp hồ sơ khai thác, sử dụng nước mặt, nước biển </w:t>
      </w:r>
      <w:proofErr w:type="gramStart"/>
      <w:r w:rsidRPr="00CA5EB3">
        <w:rPr>
          <w:color w:val="000000" w:themeColor="text1"/>
        </w:rPr>
        <w:t>theo</w:t>
      </w:r>
      <w:proofErr w:type="gramEnd"/>
      <w:r w:rsidRPr="00CA5EB3">
        <w:rPr>
          <w:color w:val="000000" w:themeColor="text1"/>
        </w:rPr>
        <w:t xml:space="preserve"> quy định của pháp luật phải thẩm định hồ sơ thì phải nộp phí thẩm định theo quy định của pháp luật.</w:t>
      </w:r>
    </w:p>
    <w:p w14:paraId="3ADFA180" w14:textId="77777777" w:rsidR="00173C58" w:rsidRPr="00CA5EB3" w:rsidRDefault="00173C58" w:rsidP="00173C58">
      <w:pPr>
        <w:spacing w:before="120"/>
        <w:ind w:firstLine="720"/>
        <w:jc w:val="both"/>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30437E12" w14:textId="77777777" w:rsidR="00173C58" w:rsidRPr="00CA5EB3" w:rsidRDefault="00173C58" w:rsidP="00173C58">
      <w:pPr>
        <w:spacing w:before="120"/>
        <w:ind w:firstLine="720"/>
        <w:jc w:val="both"/>
        <w:rPr>
          <w:color w:val="000000" w:themeColor="text1"/>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86"/>
        <w:gridCol w:w="5646"/>
        <w:gridCol w:w="2560"/>
      </w:tblGrid>
      <w:tr w:rsidR="00CA5EB3" w:rsidRPr="00CA5EB3" w14:paraId="2D889102" w14:textId="77777777" w:rsidTr="00173C58">
        <w:tc>
          <w:tcPr>
            <w:tcW w:w="4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4858D3"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31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8459C9"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4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756AA2"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70B2ACFD"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2FD07E" w14:textId="77777777" w:rsidR="00173C58" w:rsidRPr="00CA5EB3" w:rsidRDefault="00173C58" w:rsidP="00173C58">
            <w:pPr>
              <w:spacing w:before="120"/>
              <w:jc w:val="center"/>
              <w:rPr>
                <w:color w:val="000000" w:themeColor="text1"/>
              </w:rPr>
            </w:pPr>
            <w:r w:rsidRPr="00CA5EB3">
              <w:rPr>
                <w:color w:val="000000" w:themeColor="text1"/>
              </w:rPr>
              <w:t>1</w:t>
            </w:r>
          </w:p>
        </w:tc>
        <w:tc>
          <w:tcPr>
            <w:tcW w:w="3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5E58A7"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khai thác, sử dụng nước mặt cho các mục đích khác có lưu lượng </w:t>
            </w:r>
            <w:r w:rsidRPr="00CA5EB3">
              <w:rPr>
                <w:b/>
                <w:bCs/>
                <w:color w:val="000000" w:themeColor="text1"/>
              </w:rPr>
              <w:t>dưới 500 m</w:t>
            </w:r>
            <w:r w:rsidRPr="00CA5EB3">
              <w:rPr>
                <w:b/>
                <w:bCs/>
                <w:color w:val="000000" w:themeColor="text1"/>
                <w:vertAlign w:val="superscript"/>
              </w:rPr>
              <w:t>3</w:t>
            </w:r>
            <w:r w:rsidRPr="00CA5EB3">
              <w:rPr>
                <w:b/>
                <w:bCs/>
                <w:color w:val="000000" w:themeColor="text1"/>
              </w:rPr>
              <w:t>/ngày đêm</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7BC147" w14:textId="77777777" w:rsidR="00173C58" w:rsidRPr="00CA5EB3" w:rsidRDefault="00173C58" w:rsidP="00173C58">
            <w:pPr>
              <w:spacing w:before="120"/>
              <w:rPr>
                <w:color w:val="000000" w:themeColor="text1"/>
              </w:rPr>
            </w:pPr>
            <w:r w:rsidRPr="00CA5EB3">
              <w:rPr>
                <w:b/>
                <w:bCs/>
                <w:color w:val="000000" w:themeColor="text1"/>
              </w:rPr>
              <w:t>450.000</w:t>
            </w:r>
            <w:r w:rsidRPr="00CA5EB3">
              <w:rPr>
                <w:color w:val="000000" w:themeColor="text1"/>
              </w:rPr>
              <w:t xml:space="preserve"> đồng/ 1 đề án, báo cáo</w:t>
            </w:r>
          </w:p>
        </w:tc>
      </w:tr>
      <w:tr w:rsidR="00CA5EB3" w:rsidRPr="00CA5EB3" w14:paraId="19D04241"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A34AD7" w14:textId="77777777" w:rsidR="00173C58" w:rsidRPr="00CA5EB3" w:rsidRDefault="00173C58" w:rsidP="00173C58">
            <w:pPr>
              <w:spacing w:before="120"/>
              <w:jc w:val="center"/>
              <w:rPr>
                <w:color w:val="000000" w:themeColor="text1"/>
              </w:rPr>
            </w:pPr>
            <w:r w:rsidRPr="00CA5EB3">
              <w:rPr>
                <w:color w:val="000000" w:themeColor="text1"/>
              </w:rPr>
              <w:t>2</w:t>
            </w:r>
          </w:p>
        </w:tc>
        <w:tc>
          <w:tcPr>
            <w:tcW w:w="3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7AE75B"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khai thác, sử dụng nước mặt cho sản xuất nông nghiệp với lưu lượng </w:t>
            </w:r>
            <w:r w:rsidRPr="00CA5EB3">
              <w:rPr>
                <w:b/>
                <w:bCs/>
                <w:color w:val="000000" w:themeColor="text1"/>
              </w:rPr>
              <w:t>từ 0,1 đến dưới 0,5 m</w:t>
            </w:r>
            <w:r w:rsidRPr="00CA5EB3">
              <w:rPr>
                <w:b/>
                <w:bCs/>
                <w:color w:val="000000" w:themeColor="text1"/>
                <w:vertAlign w:val="superscript"/>
              </w:rPr>
              <w:t>3</w:t>
            </w:r>
            <w:r w:rsidRPr="00CA5EB3">
              <w:rPr>
                <w:b/>
                <w:bCs/>
                <w:color w:val="000000" w:themeColor="text1"/>
              </w:rPr>
              <w:t>/giây</w:t>
            </w:r>
            <w:r w:rsidRPr="00CA5EB3">
              <w:rPr>
                <w:color w:val="000000" w:themeColor="text1"/>
              </w:rPr>
              <w:t xml:space="preserve">; hoặc để phát điện với công suất </w:t>
            </w:r>
            <w:r w:rsidRPr="00CA5EB3">
              <w:rPr>
                <w:b/>
                <w:bCs/>
                <w:color w:val="000000" w:themeColor="text1"/>
              </w:rPr>
              <w:t>từ 50 đến 200 kw</w:t>
            </w:r>
            <w:r w:rsidRPr="00CA5EB3">
              <w:rPr>
                <w:color w:val="000000" w:themeColor="text1"/>
              </w:rPr>
              <w:t xml:space="preserve">; hoặc cho các mục đích khác với lưu lượng </w:t>
            </w:r>
            <w:r w:rsidRPr="00CA5EB3">
              <w:rPr>
                <w:b/>
                <w:bCs/>
                <w:color w:val="000000" w:themeColor="text1"/>
              </w:rPr>
              <w:t>từ 500 đến dưới 3.000 m</w:t>
            </w:r>
            <w:r w:rsidRPr="00CA5EB3">
              <w:rPr>
                <w:b/>
                <w:bCs/>
                <w:color w:val="000000" w:themeColor="text1"/>
                <w:vertAlign w:val="superscript"/>
              </w:rPr>
              <w:t>3</w:t>
            </w:r>
            <w:r w:rsidRPr="00CA5EB3">
              <w:rPr>
                <w:b/>
                <w:bCs/>
                <w:color w:val="000000" w:themeColor="text1"/>
              </w:rPr>
              <w:t>/ngày đêm</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0A7250" w14:textId="77777777" w:rsidR="00173C58" w:rsidRPr="00CA5EB3" w:rsidRDefault="00173C58" w:rsidP="00173C58">
            <w:pPr>
              <w:spacing w:before="120"/>
              <w:rPr>
                <w:color w:val="000000" w:themeColor="text1"/>
              </w:rPr>
            </w:pPr>
            <w:r w:rsidRPr="00CA5EB3">
              <w:rPr>
                <w:b/>
                <w:bCs/>
                <w:color w:val="000000" w:themeColor="text1"/>
              </w:rPr>
              <w:t>1.350.000</w:t>
            </w:r>
            <w:r w:rsidRPr="00CA5EB3">
              <w:rPr>
                <w:color w:val="000000" w:themeColor="text1"/>
              </w:rPr>
              <w:t xml:space="preserve"> đồng/1 đề án, báo cáo</w:t>
            </w:r>
          </w:p>
        </w:tc>
      </w:tr>
      <w:tr w:rsidR="00CA5EB3" w:rsidRPr="00CA5EB3" w14:paraId="2D2560EE"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8A6D43" w14:textId="77777777" w:rsidR="00173C58" w:rsidRPr="00CA5EB3" w:rsidRDefault="00173C58" w:rsidP="00173C58">
            <w:pPr>
              <w:spacing w:before="120"/>
              <w:jc w:val="center"/>
              <w:rPr>
                <w:color w:val="000000" w:themeColor="text1"/>
              </w:rPr>
            </w:pPr>
            <w:r w:rsidRPr="00CA5EB3">
              <w:rPr>
                <w:color w:val="000000" w:themeColor="text1"/>
              </w:rPr>
              <w:t>3</w:t>
            </w:r>
          </w:p>
        </w:tc>
        <w:tc>
          <w:tcPr>
            <w:tcW w:w="3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8E7F48"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khai thác, sử dụng nước mặt cho sản xuất nông nghiệp với lưu lượng </w:t>
            </w:r>
            <w:r w:rsidRPr="00CA5EB3">
              <w:rPr>
                <w:b/>
                <w:bCs/>
                <w:color w:val="000000" w:themeColor="text1"/>
              </w:rPr>
              <w:t>từ 0,5 đến dưới 1 m</w:t>
            </w:r>
            <w:r w:rsidRPr="00CA5EB3">
              <w:rPr>
                <w:b/>
                <w:bCs/>
                <w:color w:val="000000" w:themeColor="text1"/>
                <w:vertAlign w:val="superscript"/>
              </w:rPr>
              <w:t>3</w:t>
            </w:r>
            <w:r w:rsidRPr="00CA5EB3">
              <w:rPr>
                <w:b/>
                <w:bCs/>
                <w:color w:val="000000" w:themeColor="text1"/>
              </w:rPr>
              <w:t>/giây</w:t>
            </w:r>
            <w:r w:rsidRPr="00CA5EB3">
              <w:rPr>
                <w:color w:val="000000" w:themeColor="text1"/>
              </w:rPr>
              <w:t xml:space="preserve">; hoặc để phát điện với công suất </w:t>
            </w:r>
            <w:r w:rsidRPr="00CA5EB3">
              <w:rPr>
                <w:b/>
                <w:bCs/>
                <w:color w:val="000000" w:themeColor="text1"/>
              </w:rPr>
              <w:t>từ 200 đến dưới 1.000 kw</w:t>
            </w:r>
            <w:r w:rsidRPr="00CA5EB3">
              <w:rPr>
                <w:color w:val="000000" w:themeColor="text1"/>
              </w:rPr>
              <w:t xml:space="preserve">; hoặc cho các mục đích khác với lưu lượng </w:t>
            </w:r>
            <w:r w:rsidRPr="00CA5EB3">
              <w:rPr>
                <w:b/>
                <w:bCs/>
                <w:color w:val="000000" w:themeColor="text1"/>
              </w:rPr>
              <w:t>từ 3.000 đến dưới 20.000 m</w:t>
            </w:r>
            <w:r w:rsidRPr="00CA5EB3">
              <w:rPr>
                <w:b/>
                <w:bCs/>
                <w:color w:val="000000" w:themeColor="text1"/>
                <w:vertAlign w:val="superscript"/>
              </w:rPr>
              <w:t>3</w:t>
            </w:r>
            <w:r w:rsidRPr="00CA5EB3">
              <w:rPr>
                <w:b/>
                <w:bCs/>
                <w:color w:val="000000" w:themeColor="text1"/>
              </w:rPr>
              <w:t>/ngày đêm</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B59BC4" w14:textId="77777777" w:rsidR="00173C58" w:rsidRPr="00CA5EB3" w:rsidRDefault="00173C58" w:rsidP="00173C58">
            <w:pPr>
              <w:spacing w:before="120"/>
              <w:rPr>
                <w:color w:val="000000" w:themeColor="text1"/>
              </w:rPr>
            </w:pPr>
            <w:r w:rsidRPr="00CA5EB3">
              <w:rPr>
                <w:b/>
                <w:bCs/>
                <w:color w:val="000000" w:themeColor="text1"/>
              </w:rPr>
              <w:t>3.300.000</w:t>
            </w:r>
            <w:r w:rsidRPr="00CA5EB3">
              <w:rPr>
                <w:color w:val="000000" w:themeColor="text1"/>
              </w:rPr>
              <w:t xml:space="preserve"> đồng/1 đề án, báo cáo</w:t>
            </w:r>
          </w:p>
        </w:tc>
      </w:tr>
      <w:tr w:rsidR="00CA5EB3" w:rsidRPr="00CA5EB3" w14:paraId="209DA611" w14:textId="77777777" w:rsidTr="00173C58">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04632E" w14:textId="77777777" w:rsidR="00173C58" w:rsidRPr="00CA5EB3" w:rsidRDefault="00173C58" w:rsidP="00173C58">
            <w:pPr>
              <w:spacing w:before="120"/>
              <w:jc w:val="center"/>
              <w:rPr>
                <w:color w:val="000000" w:themeColor="text1"/>
              </w:rPr>
            </w:pPr>
            <w:r w:rsidRPr="00CA5EB3">
              <w:rPr>
                <w:color w:val="000000" w:themeColor="text1"/>
              </w:rPr>
              <w:t>4</w:t>
            </w:r>
          </w:p>
        </w:tc>
        <w:tc>
          <w:tcPr>
            <w:tcW w:w="31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5D9195"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khai thác, sử dụng nước mặt cho sản xuất nông nghiệp với lưu lượng </w:t>
            </w:r>
            <w:r w:rsidRPr="00CA5EB3">
              <w:rPr>
                <w:b/>
                <w:bCs/>
                <w:color w:val="000000" w:themeColor="text1"/>
              </w:rPr>
              <w:t>từ 1 đến 2 m</w:t>
            </w:r>
            <w:r w:rsidRPr="00CA5EB3">
              <w:rPr>
                <w:b/>
                <w:bCs/>
                <w:color w:val="000000" w:themeColor="text1"/>
                <w:vertAlign w:val="superscript"/>
              </w:rPr>
              <w:t>3</w:t>
            </w:r>
            <w:r w:rsidRPr="00CA5EB3">
              <w:rPr>
                <w:b/>
                <w:bCs/>
                <w:color w:val="000000" w:themeColor="text1"/>
              </w:rPr>
              <w:t>/giây</w:t>
            </w:r>
            <w:r w:rsidRPr="00CA5EB3">
              <w:rPr>
                <w:color w:val="000000" w:themeColor="text1"/>
              </w:rPr>
              <w:t xml:space="preserve">; hoặc để phát điện với công suất </w:t>
            </w:r>
            <w:r w:rsidRPr="00CA5EB3">
              <w:rPr>
                <w:b/>
                <w:bCs/>
                <w:color w:val="000000" w:themeColor="text1"/>
              </w:rPr>
              <w:t>từ 1.000 đến dưới 2.000 kw</w:t>
            </w:r>
            <w:r w:rsidRPr="00CA5EB3">
              <w:rPr>
                <w:color w:val="000000" w:themeColor="text1"/>
              </w:rPr>
              <w:t xml:space="preserve">; hoặc cho các mục đích khác với lưu lượng </w:t>
            </w:r>
            <w:r w:rsidRPr="00CA5EB3">
              <w:rPr>
                <w:b/>
                <w:bCs/>
                <w:color w:val="000000" w:themeColor="text1"/>
              </w:rPr>
              <w:t>từ 20.000 đến dưới 50.000 m</w:t>
            </w:r>
            <w:r w:rsidRPr="00CA5EB3">
              <w:rPr>
                <w:b/>
                <w:bCs/>
                <w:color w:val="000000" w:themeColor="text1"/>
                <w:vertAlign w:val="superscript"/>
              </w:rPr>
              <w:t>3</w:t>
            </w:r>
            <w:r w:rsidRPr="00CA5EB3">
              <w:rPr>
                <w:b/>
                <w:bCs/>
                <w:color w:val="000000" w:themeColor="text1"/>
              </w:rPr>
              <w:t>/ngày đêm</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A6F1F8" w14:textId="77777777" w:rsidR="00173C58" w:rsidRPr="00CA5EB3" w:rsidRDefault="00173C58" w:rsidP="00173C58">
            <w:pPr>
              <w:spacing w:before="120"/>
              <w:rPr>
                <w:color w:val="000000" w:themeColor="text1"/>
              </w:rPr>
            </w:pPr>
            <w:r w:rsidRPr="00CA5EB3">
              <w:rPr>
                <w:b/>
                <w:bCs/>
                <w:color w:val="000000" w:themeColor="text1"/>
              </w:rPr>
              <w:t>6.300.000</w:t>
            </w:r>
            <w:r w:rsidRPr="00CA5EB3">
              <w:rPr>
                <w:color w:val="000000" w:themeColor="text1"/>
              </w:rPr>
              <w:t xml:space="preserve"> đồng/1 đề án, báo cáo.</w:t>
            </w:r>
          </w:p>
        </w:tc>
      </w:tr>
    </w:tbl>
    <w:p w14:paraId="5AF88E1A" w14:textId="77777777" w:rsidR="00173C58" w:rsidRPr="00CA5EB3" w:rsidRDefault="00173C58" w:rsidP="00173C58">
      <w:pPr>
        <w:spacing w:before="120"/>
        <w:ind w:firstLine="720"/>
        <w:rPr>
          <w:color w:val="000000" w:themeColor="text1"/>
        </w:rPr>
      </w:pPr>
      <w:r w:rsidRPr="00CA5EB3">
        <w:rPr>
          <w:i/>
          <w:iCs/>
          <w:color w:val="000000" w:themeColor="text1"/>
        </w:rPr>
        <w:t xml:space="preserve">* Trường hợp thẩm định gia hạn, điều chỉnh áp dụng mức </w:t>
      </w:r>
      <w:proofErr w:type="gramStart"/>
      <w:r w:rsidRPr="00CA5EB3">
        <w:rPr>
          <w:i/>
          <w:iCs/>
          <w:color w:val="000000" w:themeColor="text1"/>
        </w:rPr>
        <w:t>thu</w:t>
      </w:r>
      <w:proofErr w:type="gramEnd"/>
      <w:r w:rsidRPr="00CA5EB3">
        <w:rPr>
          <w:i/>
          <w:iCs/>
          <w:color w:val="000000" w:themeColor="text1"/>
        </w:rPr>
        <w:t xml:space="preserve"> bằng 50% mức thu cấp giấy lần đầu.</w:t>
      </w:r>
    </w:p>
    <w:p w14:paraId="0C705091" w14:textId="77777777" w:rsidR="00173C58" w:rsidRPr="00CA5EB3" w:rsidRDefault="00173C58" w:rsidP="00173C58">
      <w:pPr>
        <w:spacing w:before="120"/>
        <w:ind w:firstLine="720"/>
        <w:rPr>
          <w:color w:val="000000" w:themeColor="text1"/>
        </w:rPr>
      </w:pPr>
      <w:r w:rsidRPr="00CA5EB3">
        <w:rPr>
          <w:color w:val="000000" w:themeColor="text1"/>
        </w:rPr>
        <w:t>c) Thu, nộp, quản lý và sử dụng tiền phí</w:t>
      </w:r>
    </w:p>
    <w:p w14:paraId="4BCF8B57" w14:textId="77777777" w:rsidR="00173C58" w:rsidRPr="00CA5EB3" w:rsidRDefault="00173C58" w:rsidP="00173C58">
      <w:pPr>
        <w:spacing w:before="120"/>
        <w:ind w:firstLine="720"/>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Sở Tài nguyên và Môi trường.</w:t>
      </w:r>
    </w:p>
    <w:p w14:paraId="74215913" w14:textId="77777777" w:rsidR="00173C58" w:rsidRPr="00CA5EB3" w:rsidRDefault="00173C58" w:rsidP="00173C58">
      <w:pPr>
        <w:spacing w:before="120"/>
        <w:ind w:firstLine="720"/>
        <w:rPr>
          <w:color w:val="000000" w:themeColor="text1"/>
        </w:rPr>
      </w:pPr>
      <w:r w:rsidRPr="00CA5EB3">
        <w:rPr>
          <w:color w:val="000000" w:themeColor="text1"/>
        </w:rPr>
        <w:t>- Nộp, quản lý và sử dụng tiền phí</w:t>
      </w:r>
    </w:p>
    <w:p w14:paraId="454C3876" w14:textId="77777777" w:rsidR="005D7A58" w:rsidRPr="00CA5EB3" w:rsidRDefault="005D7A58" w:rsidP="005D7A58">
      <w:pPr>
        <w:spacing w:before="120"/>
        <w:ind w:firstLine="720"/>
        <w:jc w:val="both"/>
        <w:rPr>
          <w:color w:val="000000" w:themeColor="text1"/>
        </w:rPr>
      </w:pPr>
      <w:bookmarkStart w:id="8" w:name="dieu_10"/>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nộp 100% tiền phí thu được vào ngân sách Nhà nước theo quy định của pháp luật hiện hành.</w:t>
      </w:r>
    </w:p>
    <w:p w14:paraId="181EDE9C" w14:textId="77777777" w:rsidR="005D7A58" w:rsidRPr="00CA5EB3" w:rsidRDefault="005D7A58" w:rsidP="005D7A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0F72EE5B" w14:textId="51B52AB6" w:rsidR="00173C58" w:rsidRPr="00CA5EB3" w:rsidRDefault="00273B38" w:rsidP="00173C58">
      <w:pPr>
        <w:spacing w:before="120"/>
        <w:ind w:firstLine="720"/>
        <w:rPr>
          <w:b/>
          <w:color w:val="000000" w:themeColor="text1"/>
        </w:rPr>
      </w:pPr>
      <w:r w:rsidRPr="00CA5EB3">
        <w:rPr>
          <w:b/>
          <w:color w:val="000000" w:themeColor="text1"/>
        </w:rPr>
        <w:lastRenderedPageBreak/>
        <w:t>8</w:t>
      </w:r>
      <w:r w:rsidR="00173C58" w:rsidRPr="00CA5EB3">
        <w:rPr>
          <w:b/>
          <w:color w:val="000000" w:themeColor="text1"/>
        </w:rPr>
        <w:t>. Phí thẩm định đề án, báo cáo xả nước thải vào nguồn nước, công trình thủy lợi</w:t>
      </w:r>
      <w:bookmarkEnd w:id="8"/>
    </w:p>
    <w:p w14:paraId="472ECC89" w14:textId="77777777" w:rsidR="00173C58" w:rsidRPr="00CA5EB3" w:rsidRDefault="00173C58" w:rsidP="00173C58">
      <w:pPr>
        <w:spacing w:before="120"/>
        <w:ind w:firstLine="720"/>
        <w:rPr>
          <w:color w:val="000000" w:themeColor="text1"/>
        </w:rPr>
      </w:pPr>
      <w:r w:rsidRPr="00CA5EB3">
        <w:rPr>
          <w:color w:val="000000" w:themeColor="text1"/>
        </w:rPr>
        <w:t xml:space="preserve">a) Phạm </w:t>
      </w:r>
      <w:proofErr w:type="gramStart"/>
      <w:r w:rsidRPr="00CA5EB3">
        <w:rPr>
          <w:color w:val="000000" w:themeColor="text1"/>
        </w:rPr>
        <w:t>vi</w:t>
      </w:r>
      <w:proofErr w:type="gramEnd"/>
      <w:r w:rsidRPr="00CA5EB3">
        <w:rPr>
          <w:color w:val="000000" w:themeColor="text1"/>
        </w:rPr>
        <w:t xml:space="preserve"> và đối tượng áp dụng</w:t>
      </w:r>
    </w:p>
    <w:p w14:paraId="69697570" w14:textId="77777777" w:rsidR="00173C58" w:rsidRPr="00CA5EB3" w:rsidRDefault="00173C58" w:rsidP="00173C58">
      <w:pPr>
        <w:spacing w:before="120"/>
        <w:ind w:firstLine="720"/>
        <w:rPr>
          <w:color w:val="000000" w:themeColor="text1"/>
        </w:rPr>
      </w:pPr>
      <w:r w:rsidRPr="00CA5EB3">
        <w:rPr>
          <w:color w:val="000000" w:themeColor="text1"/>
        </w:rPr>
        <w:t xml:space="preserve">Tổ chức và cá nhân nộp hồ sơ xả nước thải vào nguồn nước, công trình thủy lợi </w:t>
      </w:r>
      <w:proofErr w:type="gramStart"/>
      <w:r w:rsidRPr="00CA5EB3">
        <w:rPr>
          <w:color w:val="000000" w:themeColor="text1"/>
        </w:rPr>
        <w:t>theo</w:t>
      </w:r>
      <w:proofErr w:type="gramEnd"/>
      <w:r w:rsidRPr="00CA5EB3">
        <w:rPr>
          <w:color w:val="000000" w:themeColor="text1"/>
        </w:rPr>
        <w:t xml:space="preserve"> quy định của pháp luật phải thẩm định hồ sơ thì phải nộp phí thẩm định theo quy định của pháp luật.</w:t>
      </w:r>
    </w:p>
    <w:p w14:paraId="0DCB4972" w14:textId="77777777" w:rsidR="00173C58" w:rsidRPr="00CA5EB3" w:rsidRDefault="00173C58" w:rsidP="00173C58">
      <w:pPr>
        <w:spacing w:before="120"/>
        <w:ind w:firstLine="720"/>
        <w:rPr>
          <w:color w:val="000000" w:themeColor="text1"/>
        </w:rPr>
      </w:pPr>
      <w:r w:rsidRPr="00CA5EB3">
        <w:rPr>
          <w:color w:val="000000" w:themeColor="text1"/>
        </w:rPr>
        <w:t xml:space="preserve">b) Mức </w:t>
      </w:r>
      <w:proofErr w:type="gramStart"/>
      <w:r w:rsidRPr="00CA5EB3">
        <w:rPr>
          <w:color w:val="000000" w:themeColor="text1"/>
        </w:rPr>
        <w:t>thu</w:t>
      </w:r>
      <w:proofErr w:type="gramEnd"/>
    </w:p>
    <w:p w14:paraId="4ACD4247" w14:textId="77777777" w:rsidR="00173C58" w:rsidRPr="00CA5EB3" w:rsidRDefault="00173C58" w:rsidP="00173C58">
      <w:pPr>
        <w:spacing w:before="120"/>
        <w:ind w:firstLine="720"/>
        <w:rPr>
          <w:color w:val="000000" w:themeColor="text1"/>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2"/>
        <w:gridCol w:w="5050"/>
        <w:gridCol w:w="3280"/>
      </w:tblGrid>
      <w:tr w:rsidR="00CA5EB3" w:rsidRPr="00CA5EB3" w14:paraId="57653BB8" w14:textId="77777777" w:rsidTr="00173C58">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74698C" w14:textId="77777777" w:rsidR="00173C58" w:rsidRPr="00CA5EB3" w:rsidRDefault="00173C58" w:rsidP="00173C58">
            <w:pPr>
              <w:spacing w:before="120"/>
              <w:jc w:val="center"/>
              <w:rPr>
                <w:color w:val="000000" w:themeColor="text1"/>
              </w:rPr>
            </w:pPr>
            <w:r w:rsidRPr="00CA5EB3">
              <w:rPr>
                <w:b/>
                <w:bCs/>
                <w:color w:val="000000" w:themeColor="text1"/>
              </w:rPr>
              <w:t>STT</w:t>
            </w:r>
          </w:p>
        </w:tc>
        <w:tc>
          <w:tcPr>
            <w:tcW w:w="2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01EBD6" w14:textId="77777777" w:rsidR="00173C58" w:rsidRPr="00CA5EB3" w:rsidRDefault="00173C58" w:rsidP="00173C58">
            <w:pPr>
              <w:spacing w:before="120"/>
              <w:jc w:val="center"/>
              <w:rPr>
                <w:color w:val="000000" w:themeColor="text1"/>
              </w:rPr>
            </w:pPr>
            <w:r w:rsidRPr="00CA5EB3">
              <w:rPr>
                <w:b/>
                <w:bCs/>
                <w:color w:val="000000" w:themeColor="text1"/>
              </w:rPr>
              <w:t>Nội dung</w:t>
            </w:r>
          </w:p>
        </w:tc>
        <w:tc>
          <w:tcPr>
            <w:tcW w:w="18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C151A1" w14:textId="77777777" w:rsidR="00173C58" w:rsidRPr="00CA5EB3" w:rsidRDefault="00173C58" w:rsidP="00173C58">
            <w:pPr>
              <w:spacing w:before="120"/>
              <w:jc w:val="center"/>
              <w:rPr>
                <w:color w:val="000000" w:themeColor="text1"/>
              </w:rPr>
            </w:pPr>
            <w:r w:rsidRPr="00CA5EB3">
              <w:rPr>
                <w:b/>
                <w:bCs/>
                <w:color w:val="000000" w:themeColor="text1"/>
              </w:rPr>
              <w:t>Mức thu</w:t>
            </w:r>
          </w:p>
        </w:tc>
      </w:tr>
      <w:tr w:rsidR="00CA5EB3" w:rsidRPr="00CA5EB3" w14:paraId="2986D586" w14:textId="77777777" w:rsidTr="00173C5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B0DE74" w14:textId="77777777" w:rsidR="00173C58" w:rsidRPr="00CA5EB3" w:rsidRDefault="00173C58" w:rsidP="00173C58">
            <w:pPr>
              <w:spacing w:before="120"/>
              <w:jc w:val="center"/>
              <w:rPr>
                <w:color w:val="000000" w:themeColor="text1"/>
              </w:rPr>
            </w:pPr>
            <w:r w:rsidRPr="00CA5EB3">
              <w:rPr>
                <w:color w:val="000000" w:themeColor="text1"/>
              </w:rPr>
              <w:t>1</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52F576"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có lưu lượng nước </w:t>
            </w:r>
            <w:r w:rsidRPr="00CA5EB3">
              <w:rPr>
                <w:b/>
                <w:bCs/>
                <w:color w:val="000000" w:themeColor="text1"/>
              </w:rPr>
              <w:t>dưới 100 m</w:t>
            </w:r>
            <w:r w:rsidRPr="00CA5EB3">
              <w:rPr>
                <w:b/>
                <w:bCs/>
                <w:color w:val="000000" w:themeColor="text1"/>
                <w:vertAlign w:val="superscript"/>
              </w:rPr>
              <w:t>3</w:t>
            </w:r>
            <w:r w:rsidRPr="00CA5EB3">
              <w:rPr>
                <w:b/>
                <w:bCs/>
                <w:color w:val="000000" w:themeColor="text1"/>
              </w:rPr>
              <w:t>/ngày đêm</w:t>
            </w:r>
          </w:p>
        </w:tc>
        <w:tc>
          <w:tcPr>
            <w:tcW w:w="1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9F8A3B" w14:textId="77777777" w:rsidR="00173C58" w:rsidRPr="00CA5EB3" w:rsidRDefault="00173C58" w:rsidP="00173C58">
            <w:pPr>
              <w:spacing w:before="120"/>
              <w:rPr>
                <w:color w:val="000000" w:themeColor="text1"/>
              </w:rPr>
            </w:pPr>
            <w:r w:rsidRPr="00CA5EB3">
              <w:rPr>
                <w:b/>
                <w:bCs/>
                <w:color w:val="000000" w:themeColor="text1"/>
              </w:rPr>
              <w:t>450.000</w:t>
            </w:r>
            <w:r w:rsidRPr="00CA5EB3">
              <w:rPr>
                <w:color w:val="000000" w:themeColor="text1"/>
              </w:rPr>
              <w:t xml:space="preserve"> đồng/1 đề án, báo cáo</w:t>
            </w:r>
          </w:p>
        </w:tc>
      </w:tr>
      <w:tr w:rsidR="00CA5EB3" w:rsidRPr="00CA5EB3" w14:paraId="290131EB" w14:textId="77777777" w:rsidTr="00173C5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BA3239" w14:textId="77777777" w:rsidR="00173C58" w:rsidRPr="00CA5EB3" w:rsidRDefault="00173C58" w:rsidP="00173C58">
            <w:pPr>
              <w:spacing w:before="120"/>
              <w:jc w:val="center"/>
              <w:rPr>
                <w:color w:val="000000" w:themeColor="text1"/>
              </w:rPr>
            </w:pPr>
            <w:r w:rsidRPr="00CA5EB3">
              <w:rPr>
                <w:color w:val="000000" w:themeColor="text1"/>
              </w:rPr>
              <w:t>2</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25858D"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có lưu lượng nước </w:t>
            </w:r>
            <w:r w:rsidRPr="00CA5EB3">
              <w:rPr>
                <w:b/>
                <w:bCs/>
                <w:color w:val="000000" w:themeColor="text1"/>
              </w:rPr>
              <w:t>từ 100 đến dưới 500 m</w:t>
            </w:r>
            <w:r w:rsidRPr="00CA5EB3">
              <w:rPr>
                <w:b/>
                <w:bCs/>
                <w:color w:val="000000" w:themeColor="text1"/>
                <w:vertAlign w:val="superscript"/>
              </w:rPr>
              <w:t>3</w:t>
            </w:r>
            <w:r w:rsidRPr="00CA5EB3">
              <w:rPr>
                <w:b/>
                <w:bCs/>
                <w:color w:val="000000" w:themeColor="text1"/>
              </w:rPr>
              <w:t>/ngày đêm</w:t>
            </w:r>
          </w:p>
        </w:tc>
        <w:tc>
          <w:tcPr>
            <w:tcW w:w="1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81720D" w14:textId="77777777" w:rsidR="00173C58" w:rsidRPr="00CA5EB3" w:rsidRDefault="00173C58" w:rsidP="00173C58">
            <w:pPr>
              <w:spacing w:before="120"/>
              <w:rPr>
                <w:color w:val="000000" w:themeColor="text1"/>
              </w:rPr>
            </w:pPr>
            <w:r w:rsidRPr="00CA5EB3">
              <w:rPr>
                <w:b/>
                <w:bCs/>
                <w:color w:val="000000" w:themeColor="text1"/>
              </w:rPr>
              <w:t>1.350.000</w:t>
            </w:r>
            <w:r w:rsidRPr="00CA5EB3">
              <w:rPr>
                <w:color w:val="000000" w:themeColor="text1"/>
              </w:rPr>
              <w:t xml:space="preserve"> đồng/1 đề án, báo cáo.</w:t>
            </w:r>
          </w:p>
        </w:tc>
      </w:tr>
      <w:tr w:rsidR="00CA5EB3" w:rsidRPr="00CA5EB3" w14:paraId="1651A163" w14:textId="77777777" w:rsidTr="00173C5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E4CC01" w14:textId="77777777" w:rsidR="00173C58" w:rsidRPr="00CA5EB3" w:rsidRDefault="00173C58" w:rsidP="00173C58">
            <w:pPr>
              <w:spacing w:before="120"/>
              <w:jc w:val="center"/>
              <w:rPr>
                <w:color w:val="000000" w:themeColor="text1"/>
              </w:rPr>
            </w:pPr>
            <w:r w:rsidRPr="00CA5EB3">
              <w:rPr>
                <w:color w:val="000000" w:themeColor="text1"/>
              </w:rPr>
              <w:t>3</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730EB7" w14:textId="77777777" w:rsidR="00173C58" w:rsidRPr="00CA5EB3" w:rsidRDefault="00173C58" w:rsidP="005D7A58">
            <w:pPr>
              <w:spacing w:before="120"/>
              <w:jc w:val="both"/>
              <w:rPr>
                <w:color w:val="000000" w:themeColor="text1"/>
              </w:rPr>
            </w:pPr>
            <w:r w:rsidRPr="00CA5EB3">
              <w:rPr>
                <w:color w:val="000000" w:themeColor="text1"/>
              </w:rPr>
              <w:t xml:space="preserve">Đe án/ Báo cáo có lưu lượng nước </w:t>
            </w:r>
            <w:r w:rsidRPr="00CA5EB3">
              <w:rPr>
                <w:b/>
                <w:bCs/>
                <w:color w:val="000000" w:themeColor="text1"/>
              </w:rPr>
              <w:t>từ 500 đến dưới 2.000 m</w:t>
            </w:r>
            <w:r w:rsidRPr="00CA5EB3">
              <w:rPr>
                <w:b/>
                <w:bCs/>
                <w:color w:val="000000" w:themeColor="text1"/>
                <w:vertAlign w:val="superscript"/>
              </w:rPr>
              <w:t>3</w:t>
            </w:r>
            <w:r w:rsidRPr="00CA5EB3">
              <w:rPr>
                <w:b/>
                <w:bCs/>
                <w:color w:val="000000" w:themeColor="text1"/>
              </w:rPr>
              <w:t>/ngày đêm</w:t>
            </w:r>
          </w:p>
        </w:tc>
        <w:tc>
          <w:tcPr>
            <w:tcW w:w="1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085FD8" w14:textId="77777777" w:rsidR="00173C58" w:rsidRPr="00CA5EB3" w:rsidRDefault="00173C58" w:rsidP="00173C58">
            <w:pPr>
              <w:spacing w:before="120"/>
              <w:rPr>
                <w:color w:val="000000" w:themeColor="text1"/>
              </w:rPr>
            </w:pPr>
            <w:r w:rsidRPr="00CA5EB3">
              <w:rPr>
                <w:b/>
                <w:bCs/>
                <w:color w:val="000000" w:themeColor="text1"/>
              </w:rPr>
              <w:t>3.300.000</w:t>
            </w:r>
            <w:r w:rsidRPr="00CA5EB3">
              <w:rPr>
                <w:color w:val="000000" w:themeColor="text1"/>
              </w:rPr>
              <w:t xml:space="preserve"> đồng/1 đề án, báo cáo.</w:t>
            </w:r>
          </w:p>
        </w:tc>
      </w:tr>
      <w:tr w:rsidR="00CA5EB3" w:rsidRPr="00CA5EB3" w14:paraId="7DD8EA07" w14:textId="77777777" w:rsidTr="00173C5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4A9041F" w14:textId="77777777" w:rsidR="00173C58" w:rsidRPr="00CA5EB3" w:rsidRDefault="00173C58" w:rsidP="00173C58">
            <w:pPr>
              <w:spacing w:before="120"/>
              <w:jc w:val="center"/>
              <w:rPr>
                <w:color w:val="000000" w:themeColor="text1"/>
              </w:rPr>
            </w:pPr>
            <w:r w:rsidRPr="00CA5EB3">
              <w:rPr>
                <w:color w:val="000000" w:themeColor="text1"/>
              </w:rPr>
              <w:t>4</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0FE9BB"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cổ lưu lượng nước </w:t>
            </w:r>
            <w:r w:rsidRPr="00CA5EB3">
              <w:rPr>
                <w:b/>
                <w:bCs/>
                <w:color w:val="000000" w:themeColor="text1"/>
              </w:rPr>
              <w:t>từ 2.000 đến dưới 10.000 m</w:t>
            </w:r>
            <w:r w:rsidRPr="00CA5EB3">
              <w:rPr>
                <w:b/>
                <w:bCs/>
                <w:color w:val="000000" w:themeColor="text1"/>
                <w:vertAlign w:val="superscript"/>
              </w:rPr>
              <w:t>3</w:t>
            </w:r>
            <w:r w:rsidRPr="00CA5EB3">
              <w:rPr>
                <w:b/>
                <w:bCs/>
                <w:color w:val="000000" w:themeColor="text1"/>
              </w:rPr>
              <w:t>/ngày đêm</w:t>
            </w:r>
          </w:p>
        </w:tc>
        <w:tc>
          <w:tcPr>
            <w:tcW w:w="1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86AE48" w14:textId="77777777" w:rsidR="00173C58" w:rsidRPr="00CA5EB3" w:rsidRDefault="00173C58" w:rsidP="00173C58">
            <w:pPr>
              <w:spacing w:before="120"/>
              <w:rPr>
                <w:color w:val="000000" w:themeColor="text1"/>
              </w:rPr>
            </w:pPr>
            <w:r w:rsidRPr="00CA5EB3">
              <w:rPr>
                <w:b/>
                <w:bCs/>
                <w:color w:val="000000" w:themeColor="text1"/>
              </w:rPr>
              <w:t>6.300.000</w:t>
            </w:r>
            <w:r w:rsidRPr="00CA5EB3">
              <w:rPr>
                <w:color w:val="000000" w:themeColor="text1"/>
              </w:rPr>
              <w:t xml:space="preserve"> đồng/1 đề án, báo cáo.</w:t>
            </w:r>
          </w:p>
        </w:tc>
      </w:tr>
      <w:tr w:rsidR="00CA5EB3" w:rsidRPr="00CA5EB3" w14:paraId="4FE7E9D9" w14:textId="77777777" w:rsidTr="00173C5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9701A3" w14:textId="77777777" w:rsidR="00173C58" w:rsidRPr="00CA5EB3" w:rsidRDefault="00173C58" w:rsidP="00173C58">
            <w:pPr>
              <w:spacing w:before="120"/>
              <w:jc w:val="center"/>
              <w:rPr>
                <w:color w:val="000000" w:themeColor="text1"/>
              </w:rPr>
            </w:pPr>
            <w:r w:rsidRPr="00CA5EB3">
              <w:rPr>
                <w:color w:val="000000" w:themeColor="text1"/>
              </w:rPr>
              <w:t>5</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267DB2" w14:textId="77777777" w:rsidR="00173C58" w:rsidRPr="00CA5EB3" w:rsidRDefault="00173C58" w:rsidP="005D7A58">
            <w:pPr>
              <w:spacing w:before="120"/>
              <w:jc w:val="both"/>
              <w:rPr>
                <w:color w:val="000000" w:themeColor="text1"/>
              </w:rPr>
            </w:pPr>
            <w:r w:rsidRPr="00CA5EB3">
              <w:rPr>
                <w:color w:val="000000" w:themeColor="text1"/>
              </w:rPr>
              <w:t xml:space="preserve">Đề án/ Báo cáo có lưu lượng nước </w:t>
            </w:r>
            <w:r w:rsidRPr="00CA5EB3">
              <w:rPr>
                <w:b/>
                <w:bCs/>
                <w:color w:val="000000" w:themeColor="text1"/>
              </w:rPr>
              <w:t>trên 10.000 đến dưới 20.000 m3/ngày đêm</w:t>
            </w:r>
            <w:r w:rsidRPr="00CA5EB3">
              <w:rPr>
                <w:color w:val="000000" w:themeColor="text1"/>
              </w:rPr>
              <w:t xml:space="preserve"> đối với hoạt động nuôi trồng thủy sản</w:t>
            </w:r>
          </w:p>
        </w:tc>
        <w:tc>
          <w:tcPr>
            <w:tcW w:w="1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B0C0FA" w14:textId="77777777" w:rsidR="00173C58" w:rsidRPr="00CA5EB3" w:rsidRDefault="00173C58" w:rsidP="00173C58">
            <w:pPr>
              <w:spacing w:before="120"/>
              <w:rPr>
                <w:color w:val="000000" w:themeColor="text1"/>
              </w:rPr>
            </w:pPr>
            <w:r w:rsidRPr="00CA5EB3">
              <w:rPr>
                <w:b/>
                <w:bCs/>
                <w:color w:val="000000" w:themeColor="text1"/>
              </w:rPr>
              <w:t>8.700.000</w:t>
            </w:r>
            <w:r w:rsidRPr="00CA5EB3">
              <w:rPr>
                <w:color w:val="000000" w:themeColor="text1"/>
              </w:rPr>
              <w:t xml:space="preserve"> đồng/1 đề án, báo cáo.</w:t>
            </w:r>
          </w:p>
        </w:tc>
      </w:tr>
      <w:tr w:rsidR="00CA5EB3" w:rsidRPr="00CA5EB3" w14:paraId="13AA1EAF" w14:textId="77777777" w:rsidTr="00173C58">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F02F80F" w14:textId="77777777" w:rsidR="00173C58" w:rsidRPr="00CA5EB3" w:rsidRDefault="00173C58" w:rsidP="00173C58">
            <w:pPr>
              <w:spacing w:before="120"/>
              <w:jc w:val="center"/>
              <w:rPr>
                <w:color w:val="000000" w:themeColor="text1"/>
              </w:rPr>
            </w:pPr>
            <w:r w:rsidRPr="00CA5EB3">
              <w:rPr>
                <w:color w:val="000000" w:themeColor="text1"/>
              </w:rPr>
              <w:t>6</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F32333" w14:textId="77777777" w:rsidR="00173C58" w:rsidRPr="00CA5EB3" w:rsidRDefault="00173C58" w:rsidP="005D7A58">
            <w:pPr>
              <w:spacing w:before="120"/>
              <w:jc w:val="both"/>
              <w:rPr>
                <w:color w:val="000000" w:themeColor="text1"/>
              </w:rPr>
            </w:pPr>
            <w:r w:rsidRPr="00CA5EB3">
              <w:rPr>
                <w:color w:val="000000" w:themeColor="text1"/>
              </w:rPr>
              <w:t>Đối với đề án, báo cáo có lưu lượng nước từ 20</w:t>
            </w:r>
            <w:r w:rsidRPr="00CA5EB3">
              <w:rPr>
                <w:b/>
                <w:bCs/>
                <w:color w:val="000000" w:themeColor="text1"/>
              </w:rPr>
              <w:t>.000 m</w:t>
            </w:r>
            <w:r w:rsidRPr="00CA5EB3">
              <w:rPr>
                <w:b/>
                <w:bCs/>
                <w:color w:val="000000" w:themeColor="text1"/>
                <w:vertAlign w:val="superscript"/>
              </w:rPr>
              <w:t>3</w:t>
            </w:r>
            <w:r w:rsidRPr="00CA5EB3">
              <w:rPr>
                <w:b/>
                <w:bCs/>
                <w:color w:val="000000" w:themeColor="text1"/>
              </w:rPr>
              <w:t xml:space="preserve"> đến dưới 30.000 m</w:t>
            </w:r>
            <w:r w:rsidRPr="00CA5EB3">
              <w:rPr>
                <w:b/>
                <w:bCs/>
                <w:color w:val="000000" w:themeColor="text1"/>
                <w:vertAlign w:val="superscript"/>
              </w:rPr>
              <w:t>3</w:t>
            </w:r>
            <w:r w:rsidRPr="00CA5EB3">
              <w:rPr>
                <w:b/>
                <w:bCs/>
                <w:color w:val="000000" w:themeColor="text1"/>
              </w:rPr>
              <w:t>/ngày đêm</w:t>
            </w:r>
            <w:r w:rsidRPr="00CA5EB3">
              <w:rPr>
                <w:color w:val="000000" w:themeColor="text1"/>
              </w:rPr>
              <w:t xml:space="preserve"> đối với hoạt động nuôi trồng thủy sản</w:t>
            </w:r>
          </w:p>
        </w:tc>
        <w:tc>
          <w:tcPr>
            <w:tcW w:w="1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9A4DDF" w14:textId="77777777" w:rsidR="00173C58" w:rsidRPr="00CA5EB3" w:rsidRDefault="00173C58" w:rsidP="00173C58">
            <w:pPr>
              <w:spacing w:before="120"/>
              <w:rPr>
                <w:color w:val="000000" w:themeColor="text1"/>
              </w:rPr>
            </w:pPr>
            <w:r w:rsidRPr="00CA5EB3">
              <w:rPr>
                <w:b/>
                <w:bCs/>
                <w:color w:val="000000" w:themeColor="text1"/>
              </w:rPr>
              <w:t>11.000.000</w:t>
            </w:r>
            <w:r w:rsidRPr="00CA5EB3">
              <w:rPr>
                <w:color w:val="000000" w:themeColor="text1"/>
              </w:rPr>
              <w:t xml:space="preserve"> đồng/1 đề án, báo cáo.</w:t>
            </w:r>
          </w:p>
        </w:tc>
      </w:tr>
    </w:tbl>
    <w:p w14:paraId="0067DBAC" w14:textId="77777777" w:rsidR="00173C58" w:rsidRPr="00CA5EB3" w:rsidRDefault="00173C58" w:rsidP="00173C58">
      <w:pPr>
        <w:spacing w:before="120"/>
        <w:ind w:firstLine="720"/>
        <w:jc w:val="both"/>
        <w:rPr>
          <w:color w:val="000000" w:themeColor="text1"/>
        </w:rPr>
      </w:pPr>
      <w:r w:rsidRPr="00CA5EB3">
        <w:rPr>
          <w:i/>
          <w:iCs/>
          <w:color w:val="000000" w:themeColor="text1"/>
        </w:rPr>
        <w:t xml:space="preserve">* Trường hợp thẩm định gia hạn, điều chỉnh áp dụng mức </w:t>
      </w:r>
      <w:proofErr w:type="gramStart"/>
      <w:r w:rsidRPr="00CA5EB3">
        <w:rPr>
          <w:i/>
          <w:iCs/>
          <w:color w:val="000000" w:themeColor="text1"/>
        </w:rPr>
        <w:t>thu</w:t>
      </w:r>
      <w:proofErr w:type="gramEnd"/>
      <w:r w:rsidRPr="00CA5EB3">
        <w:rPr>
          <w:i/>
          <w:iCs/>
          <w:color w:val="000000" w:themeColor="text1"/>
        </w:rPr>
        <w:t xml:space="preserve"> bằng 50% mức thu cấp giấy lần đầu.</w:t>
      </w:r>
    </w:p>
    <w:p w14:paraId="2B62FC86" w14:textId="77777777" w:rsidR="00173C58" w:rsidRPr="00CA5EB3" w:rsidRDefault="00173C58" w:rsidP="00173C58">
      <w:pPr>
        <w:spacing w:before="120"/>
        <w:ind w:firstLine="720"/>
        <w:jc w:val="both"/>
        <w:rPr>
          <w:color w:val="000000" w:themeColor="text1"/>
        </w:rPr>
      </w:pPr>
      <w:r w:rsidRPr="00CA5EB3">
        <w:rPr>
          <w:color w:val="000000" w:themeColor="text1"/>
        </w:rPr>
        <w:t>c) Thu, nộp, quản lý và sử dụng tiền phí</w:t>
      </w:r>
    </w:p>
    <w:p w14:paraId="0F7E6C83" w14:textId="77777777" w:rsidR="00173C58" w:rsidRPr="00CA5EB3" w:rsidRDefault="00173C58" w:rsidP="00173C58">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Sở Tài nguyên và Môi trường.</w:t>
      </w:r>
    </w:p>
    <w:p w14:paraId="00159890" w14:textId="77777777" w:rsidR="00173C58" w:rsidRPr="00CA5EB3" w:rsidRDefault="00173C58" w:rsidP="00173C58">
      <w:pPr>
        <w:spacing w:before="120"/>
        <w:ind w:firstLine="720"/>
        <w:jc w:val="both"/>
        <w:rPr>
          <w:color w:val="000000" w:themeColor="text1"/>
        </w:rPr>
      </w:pPr>
      <w:r w:rsidRPr="00CA5EB3">
        <w:rPr>
          <w:color w:val="000000" w:themeColor="text1"/>
        </w:rPr>
        <w:t>- Nộp, quản lý và sử dụng tiền phí</w:t>
      </w:r>
    </w:p>
    <w:p w14:paraId="289D3852" w14:textId="77777777" w:rsidR="00CF4AA4" w:rsidRPr="00CA5EB3" w:rsidRDefault="00CF4AA4" w:rsidP="00CF4AA4">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nộp 100% tiền phí thu được vào ngân sách Nhà nước theo quy định của pháp luật hiện hành.</w:t>
      </w:r>
    </w:p>
    <w:p w14:paraId="770D5D49" w14:textId="69F17BCD" w:rsidR="00173C58" w:rsidRPr="00CA5EB3" w:rsidRDefault="00CF4AA4" w:rsidP="00CF4AA4">
      <w:pPr>
        <w:spacing w:before="120"/>
        <w:ind w:firstLine="720"/>
        <w:jc w:val="both"/>
        <w:rPr>
          <w:color w:val="000000" w:themeColor="text1"/>
        </w:rPr>
      </w:pPr>
      <w:r w:rsidRPr="00CA5EB3">
        <w:rPr>
          <w:color w:val="000000" w:themeColor="text1"/>
        </w:rPr>
        <w:t xml:space="preserve">+ Đơn vị </w:t>
      </w:r>
      <w:proofErr w:type="gramStart"/>
      <w:r w:rsidRPr="00CA5EB3">
        <w:rPr>
          <w:color w:val="000000" w:themeColor="text1"/>
        </w:rPr>
        <w:t>thu</w:t>
      </w:r>
      <w:proofErr w:type="gramEnd"/>
      <w:r w:rsidRPr="00CA5EB3">
        <w:rPr>
          <w:color w:val="000000" w:themeColor="text1"/>
        </w:rPr>
        <w:t xml:space="preserve"> phí thực hiện kê khai, nộp phí theo tháng, quyết toán phí năm theo quy định của pháp luật.</w:t>
      </w:r>
    </w:p>
    <w:p w14:paraId="56C0BAD8" w14:textId="77777777" w:rsidR="00173C58" w:rsidRPr="00CA5EB3" w:rsidRDefault="00173C58" w:rsidP="00173C58">
      <w:pPr>
        <w:spacing w:before="120"/>
        <w:ind w:firstLine="720"/>
        <w:jc w:val="both"/>
        <w:rPr>
          <w:color w:val="000000" w:themeColor="text1"/>
        </w:rPr>
      </w:pPr>
      <w:proofErr w:type="gramStart"/>
      <w:r w:rsidRPr="00CA5EB3">
        <w:rPr>
          <w:b/>
          <w:color w:val="000000" w:themeColor="text1"/>
        </w:rPr>
        <w:t>Điều 2.</w:t>
      </w:r>
      <w:proofErr w:type="gramEnd"/>
      <w:r w:rsidRPr="00CA5EB3">
        <w:rPr>
          <w:b/>
          <w:color w:val="000000" w:themeColor="text1"/>
        </w:rPr>
        <w:t xml:space="preserve"> </w:t>
      </w:r>
      <w:bookmarkStart w:id="9" w:name="dieu_2_1_name"/>
      <w:r w:rsidRPr="00CA5EB3">
        <w:rPr>
          <w:color w:val="000000" w:themeColor="text1"/>
        </w:rPr>
        <w:t xml:space="preserve">Nghị quyết này thay thế Nghị quyết số 05/2020/NQ-HĐND ngày 17/7/2020 của Hội đồng nhân dân tỉnh Trà Vinh quy định các loại phí thuộc lĩnh vực tài nguyên và môi trường trên địa bàn tỉnh Trà Vinh và Nghị quyết số 09/2021/NQ-HĐND ngày 29/6/2021 của Hội đồng nhân dân tỉnh Trà Vinh sửa đổi, bổ sung một số điều của Nghị quyết số 05/2020/NQ-HĐND ngày 17 tháng </w:t>
      </w:r>
      <w:r w:rsidRPr="00CA5EB3">
        <w:rPr>
          <w:color w:val="000000" w:themeColor="text1"/>
        </w:rPr>
        <w:lastRenderedPageBreak/>
        <w:t>7 năm 2020 của Hội đồng nhân dân tỉnh Trà Vinh quy định các loại phí thuộc lĩnh vực tài nguyên và môi trường trên địa bàn tỉnh Trà Vinh.</w:t>
      </w:r>
      <w:bookmarkEnd w:id="9"/>
    </w:p>
    <w:p w14:paraId="3ACCDE17" w14:textId="77777777" w:rsidR="00173C58" w:rsidRPr="00CA5EB3" w:rsidRDefault="00173C58" w:rsidP="00173C58">
      <w:pPr>
        <w:spacing w:before="120"/>
        <w:ind w:firstLine="720"/>
        <w:jc w:val="both"/>
        <w:rPr>
          <w:color w:val="000000" w:themeColor="text1"/>
        </w:rPr>
      </w:pPr>
      <w:r w:rsidRPr="00CA5EB3">
        <w:rPr>
          <w:color w:val="000000" w:themeColor="text1"/>
        </w:rPr>
        <w:t>Trong quá trình thực hiện, trường hợp các văn bản quy phạm pháp luật quy định dẫn chiếu tại Nghị quyết này được sửa đổi, bổ sung hoặc thay thế thì thực hiện theo văn bản quy phạm pháp luật mới được sửa đổi, bổ sung hoặc thay thế.</w:t>
      </w:r>
    </w:p>
    <w:p w14:paraId="6070E83A" w14:textId="77777777" w:rsidR="00173C58" w:rsidRPr="00CA5EB3" w:rsidRDefault="00173C58" w:rsidP="00173C58">
      <w:pPr>
        <w:spacing w:before="120"/>
        <w:ind w:firstLine="720"/>
        <w:jc w:val="both"/>
        <w:rPr>
          <w:b/>
          <w:color w:val="000000" w:themeColor="text1"/>
        </w:rPr>
      </w:pPr>
      <w:proofErr w:type="gramStart"/>
      <w:r w:rsidRPr="00CA5EB3">
        <w:rPr>
          <w:b/>
          <w:bCs/>
          <w:color w:val="000000" w:themeColor="text1"/>
        </w:rPr>
        <w:t>Điều 3.</w:t>
      </w:r>
      <w:proofErr w:type="gramEnd"/>
      <w:r w:rsidRPr="00CA5EB3">
        <w:rPr>
          <w:b/>
          <w:color w:val="000000" w:themeColor="text1"/>
        </w:rPr>
        <w:t xml:space="preserve"> Trách nhiệm tổ chức thực hiện</w:t>
      </w:r>
    </w:p>
    <w:p w14:paraId="6689EB09" w14:textId="73C94364" w:rsidR="00173C58" w:rsidRPr="00CA5EB3" w:rsidRDefault="00173C58" w:rsidP="00173C58">
      <w:pPr>
        <w:spacing w:before="120"/>
        <w:ind w:firstLine="720"/>
        <w:jc w:val="both"/>
        <w:rPr>
          <w:strike/>
          <w:color w:val="000000" w:themeColor="text1"/>
        </w:rPr>
      </w:pPr>
      <w:r w:rsidRPr="00CA5EB3">
        <w:rPr>
          <w:color w:val="000000" w:themeColor="text1"/>
        </w:rPr>
        <w:t xml:space="preserve">- Giao UBND tỉnh triển khai, tổ chức thực hiện; phân công cụ thể cơ quan, tổ chức </w:t>
      </w:r>
      <w:proofErr w:type="gramStart"/>
      <w:r w:rsidRPr="00CA5EB3">
        <w:rPr>
          <w:color w:val="000000" w:themeColor="text1"/>
        </w:rPr>
        <w:t>thu</w:t>
      </w:r>
      <w:proofErr w:type="gramEnd"/>
      <w:r w:rsidRPr="00CA5EB3">
        <w:rPr>
          <w:color w:val="000000" w:themeColor="text1"/>
        </w:rPr>
        <w:t xml:space="preserve"> các khoản thu theo Nghị quyết này</w:t>
      </w:r>
      <w:r w:rsidR="00887040" w:rsidRPr="00CA5EB3">
        <w:rPr>
          <w:color w:val="000000" w:themeColor="text1"/>
        </w:rPr>
        <w:t>.</w:t>
      </w:r>
    </w:p>
    <w:p w14:paraId="540A9CAC" w14:textId="77777777" w:rsidR="00173C58" w:rsidRPr="00CA5EB3" w:rsidRDefault="00173C58" w:rsidP="00173C58">
      <w:pPr>
        <w:spacing w:before="120"/>
        <w:ind w:firstLine="720"/>
        <w:jc w:val="both"/>
        <w:rPr>
          <w:color w:val="000000" w:themeColor="text1"/>
        </w:rPr>
      </w:pPr>
      <w:r w:rsidRPr="00CA5EB3">
        <w:rPr>
          <w:color w:val="000000" w:themeColor="text1"/>
        </w:rPr>
        <w:t>- Thường trực Hội đồng nhân dân, các Ban của Hội đồng nhân dân và đại biểu Hội đồng nhân dân tỉnh giám sát việc thực hiện Nghị quyết này.</w:t>
      </w:r>
    </w:p>
    <w:p w14:paraId="36295B9C" w14:textId="77777777" w:rsidR="00173C58" w:rsidRPr="00CA5EB3" w:rsidRDefault="00173C58" w:rsidP="00173C58">
      <w:pPr>
        <w:spacing w:before="120"/>
        <w:ind w:firstLine="720"/>
        <w:jc w:val="both"/>
        <w:rPr>
          <w:b/>
          <w:color w:val="000000" w:themeColor="text1"/>
        </w:rPr>
      </w:pPr>
      <w:proofErr w:type="gramStart"/>
      <w:r w:rsidRPr="00CA5EB3">
        <w:rPr>
          <w:b/>
          <w:color w:val="000000" w:themeColor="text1"/>
        </w:rPr>
        <w:t>Điều 4.</w:t>
      </w:r>
      <w:proofErr w:type="gramEnd"/>
      <w:r w:rsidRPr="00CA5EB3">
        <w:rPr>
          <w:b/>
          <w:color w:val="000000" w:themeColor="text1"/>
        </w:rPr>
        <w:t xml:space="preserve"> Điều khoản thi hành</w:t>
      </w:r>
    </w:p>
    <w:p w14:paraId="6BAC4370" w14:textId="77777777" w:rsidR="00173C58" w:rsidRPr="00CA5EB3" w:rsidRDefault="00173C58" w:rsidP="00173C58">
      <w:pPr>
        <w:spacing w:before="120"/>
        <w:ind w:firstLine="720"/>
        <w:jc w:val="both"/>
        <w:rPr>
          <w:color w:val="000000" w:themeColor="text1"/>
        </w:rPr>
      </w:pPr>
      <w:r w:rsidRPr="00CA5EB3">
        <w:rPr>
          <w:color w:val="000000" w:themeColor="text1"/>
        </w:rPr>
        <w:t xml:space="preserve">1. Nghị quyết này có hiệu lực từ ngày …. </w:t>
      </w:r>
      <w:proofErr w:type="gramStart"/>
      <w:r w:rsidRPr="00CA5EB3">
        <w:rPr>
          <w:color w:val="000000" w:themeColor="text1"/>
        </w:rPr>
        <w:t>tháng</w:t>
      </w:r>
      <w:proofErr w:type="gramEnd"/>
      <w:r w:rsidRPr="00CA5EB3">
        <w:rPr>
          <w:color w:val="000000" w:themeColor="text1"/>
        </w:rPr>
        <w:t xml:space="preserve"> … năm 2022.</w:t>
      </w:r>
    </w:p>
    <w:p w14:paraId="49C30065" w14:textId="72CD3E37" w:rsidR="00781B5E" w:rsidRPr="00CA5EB3" w:rsidRDefault="00173C58" w:rsidP="009B797A">
      <w:pPr>
        <w:spacing w:before="120"/>
        <w:ind w:firstLine="720"/>
        <w:jc w:val="both"/>
        <w:rPr>
          <w:color w:val="000000" w:themeColor="text1"/>
        </w:rPr>
      </w:pPr>
      <w:r w:rsidRPr="00CA5EB3">
        <w:rPr>
          <w:color w:val="000000" w:themeColor="text1"/>
        </w:rPr>
        <w:t xml:space="preserve">2. Nghị quyết này đã được Hội đồng nhân dân tỉnh Trà Vinh khóa X - kỳ họp </w:t>
      </w:r>
      <w:bookmarkStart w:id="10" w:name="_Hlk93564863"/>
      <w:r w:rsidRPr="00CA5EB3">
        <w:rPr>
          <w:color w:val="000000" w:themeColor="text1"/>
        </w:rPr>
        <w:t xml:space="preserve">thứ </w:t>
      </w:r>
      <w:r w:rsidR="009B797A" w:rsidRPr="00CA5EB3">
        <w:rPr>
          <w:color w:val="000000" w:themeColor="text1"/>
        </w:rPr>
        <w:t>…..</w:t>
      </w:r>
      <w:r w:rsidRPr="00CA5EB3">
        <w:rPr>
          <w:color w:val="000000" w:themeColor="text1"/>
        </w:rPr>
        <w:t xml:space="preserve"> </w:t>
      </w:r>
      <w:proofErr w:type="gramStart"/>
      <w:r w:rsidRPr="00CA5EB3">
        <w:rPr>
          <w:color w:val="000000" w:themeColor="text1"/>
        </w:rPr>
        <w:t>thông</w:t>
      </w:r>
      <w:proofErr w:type="gramEnd"/>
      <w:r w:rsidRPr="00CA5EB3">
        <w:rPr>
          <w:color w:val="000000" w:themeColor="text1"/>
        </w:rPr>
        <w:t xml:space="preserve"> qua ngày </w:t>
      </w:r>
      <w:r w:rsidR="009B797A" w:rsidRPr="00CA5EB3">
        <w:rPr>
          <w:color w:val="000000" w:themeColor="text1"/>
        </w:rPr>
        <w:t>….</w:t>
      </w:r>
      <w:r w:rsidRPr="00CA5EB3">
        <w:rPr>
          <w:color w:val="000000" w:themeColor="text1"/>
        </w:rPr>
        <w:t xml:space="preserve"> </w:t>
      </w:r>
      <w:proofErr w:type="gramStart"/>
      <w:r w:rsidRPr="00CA5EB3">
        <w:rPr>
          <w:color w:val="000000" w:themeColor="text1"/>
        </w:rPr>
        <w:t>tháng</w:t>
      </w:r>
      <w:proofErr w:type="gramEnd"/>
      <w:r w:rsidRPr="00CA5EB3">
        <w:rPr>
          <w:color w:val="000000" w:themeColor="text1"/>
        </w:rPr>
        <w:t xml:space="preserve"> </w:t>
      </w:r>
      <w:r w:rsidR="009B797A" w:rsidRPr="00CA5EB3">
        <w:rPr>
          <w:color w:val="000000" w:themeColor="text1"/>
        </w:rPr>
        <w:t>….</w:t>
      </w:r>
      <w:r w:rsidRPr="00CA5EB3">
        <w:rPr>
          <w:color w:val="000000" w:themeColor="text1"/>
        </w:rPr>
        <w:t xml:space="preserve"> </w:t>
      </w:r>
      <w:proofErr w:type="gramStart"/>
      <w:r w:rsidRPr="00CA5EB3">
        <w:rPr>
          <w:color w:val="000000" w:themeColor="text1"/>
        </w:rPr>
        <w:t>năm</w:t>
      </w:r>
      <w:proofErr w:type="gramEnd"/>
      <w:r w:rsidRPr="00CA5EB3">
        <w:rPr>
          <w:color w:val="000000" w:themeColor="text1"/>
        </w:rPr>
        <w:t xml:space="preserve"> 202</w:t>
      </w:r>
      <w:r w:rsidR="009B797A" w:rsidRPr="00CA5EB3">
        <w:rPr>
          <w:color w:val="000000" w:themeColor="text1"/>
        </w:rPr>
        <w:t>2</w:t>
      </w:r>
      <w:bookmarkEnd w:id="10"/>
      <w:r w:rsidR="00774BBD" w:rsidRPr="00CA5EB3">
        <w:rPr>
          <w:color w:val="000000" w:themeColor="text1"/>
        </w:rPr>
        <w:t>./.</w:t>
      </w:r>
    </w:p>
    <w:p w14:paraId="58F30A9E" w14:textId="77777777" w:rsidR="00774BBD" w:rsidRPr="00CA5EB3" w:rsidRDefault="00774BBD" w:rsidP="00774BBD">
      <w:pPr>
        <w:spacing w:before="120" w:after="120"/>
        <w:ind w:firstLine="567"/>
        <w:jc w:val="both"/>
        <w:rPr>
          <w:color w:val="000000" w:themeColor="text1"/>
          <w:sz w:val="16"/>
          <w:szCs w:val="16"/>
        </w:rPr>
      </w:pPr>
    </w:p>
    <w:tbl>
      <w:tblPr>
        <w:tblW w:w="0" w:type="auto"/>
        <w:tblCellMar>
          <w:left w:w="0" w:type="dxa"/>
          <w:right w:w="0" w:type="dxa"/>
        </w:tblCellMar>
        <w:tblLook w:val="0000" w:firstRow="0" w:lastRow="0" w:firstColumn="0" w:lastColumn="0" w:noHBand="0" w:noVBand="0"/>
      </w:tblPr>
      <w:tblGrid>
        <w:gridCol w:w="4173"/>
        <w:gridCol w:w="5115"/>
      </w:tblGrid>
      <w:tr w:rsidR="006404DE" w:rsidRPr="00CA5EB3" w14:paraId="5D7B9FC6" w14:textId="77777777" w:rsidTr="00DF0344">
        <w:tc>
          <w:tcPr>
            <w:tcW w:w="4363" w:type="dxa"/>
            <w:tcMar>
              <w:top w:w="0" w:type="dxa"/>
              <w:left w:w="108" w:type="dxa"/>
              <w:bottom w:w="0" w:type="dxa"/>
              <w:right w:w="108" w:type="dxa"/>
            </w:tcMar>
          </w:tcPr>
          <w:p w14:paraId="7EEB26C3" w14:textId="77777777" w:rsidR="008405C5" w:rsidRPr="00CA5EB3" w:rsidRDefault="008405C5" w:rsidP="008405C5">
            <w:pPr>
              <w:rPr>
                <w:b/>
                <w:i/>
                <w:color w:val="000000" w:themeColor="text1"/>
                <w:sz w:val="24"/>
                <w:szCs w:val="24"/>
              </w:rPr>
            </w:pPr>
            <w:r w:rsidRPr="00CA5EB3">
              <w:rPr>
                <w:b/>
                <w:i/>
                <w:color w:val="000000" w:themeColor="text1"/>
                <w:sz w:val="24"/>
                <w:szCs w:val="24"/>
              </w:rPr>
              <w:t xml:space="preserve">Nơi nhận:      </w:t>
            </w:r>
          </w:p>
          <w:p w14:paraId="1E3AFF1A" w14:textId="77777777" w:rsidR="00541466" w:rsidRPr="00CA5EB3" w:rsidRDefault="00541466" w:rsidP="00541466">
            <w:pPr>
              <w:rPr>
                <w:color w:val="000000" w:themeColor="text1"/>
                <w:sz w:val="22"/>
                <w:szCs w:val="22"/>
              </w:rPr>
            </w:pPr>
            <w:r w:rsidRPr="00CA5EB3">
              <w:rPr>
                <w:color w:val="000000" w:themeColor="text1"/>
                <w:sz w:val="22"/>
                <w:szCs w:val="22"/>
              </w:rPr>
              <w:t>- UBTVQH; Chính phủ;</w:t>
            </w:r>
          </w:p>
          <w:p w14:paraId="58595073" w14:textId="0441C6E5" w:rsidR="00541466" w:rsidRPr="00CA5EB3" w:rsidRDefault="00541466" w:rsidP="00541466">
            <w:pPr>
              <w:rPr>
                <w:color w:val="000000" w:themeColor="text1"/>
                <w:sz w:val="22"/>
                <w:szCs w:val="22"/>
              </w:rPr>
            </w:pPr>
            <w:r w:rsidRPr="00CA5EB3">
              <w:rPr>
                <w:color w:val="000000" w:themeColor="text1"/>
                <w:sz w:val="22"/>
                <w:szCs w:val="22"/>
              </w:rPr>
              <w:t xml:space="preserve">- </w:t>
            </w:r>
            <w:r w:rsidR="009B797A" w:rsidRPr="00CA5EB3">
              <w:rPr>
                <w:color w:val="000000" w:themeColor="text1"/>
                <w:sz w:val="22"/>
                <w:szCs w:val="22"/>
              </w:rPr>
              <w:t xml:space="preserve">Các </w:t>
            </w:r>
            <w:r w:rsidRPr="00CA5EB3">
              <w:rPr>
                <w:color w:val="000000" w:themeColor="text1"/>
                <w:sz w:val="22"/>
                <w:szCs w:val="22"/>
              </w:rPr>
              <w:t xml:space="preserve">Bộ: </w:t>
            </w:r>
            <w:r w:rsidR="009B797A" w:rsidRPr="00CA5EB3">
              <w:rPr>
                <w:color w:val="000000" w:themeColor="text1"/>
                <w:sz w:val="22"/>
                <w:szCs w:val="22"/>
              </w:rPr>
              <w:t xml:space="preserve">TP, </w:t>
            </w:r>
            <w:r w:rsidRPr="00CA5EB3">
              <w:rPr>
                <w:color w:val="000000" w:themeColor="text1"/>
                <w:sz w:val="22"/>
                <w:szCs w:val="22"/>
              </w:rPr>
              <w:t>TN&amp;MT; TC;</w:t>
            </w:r>
          </w:p>
          <w:p w14:paraId="6A77FA88" w14:textId="48BDB578" w:rsidR="009B797A" w:rsidRPr="00CA5EB3" w:rsidRDefault="009B797A" w:rsidP="00541466">
            <w:pPr>
              <w:rPr>
                <w:color w:val="000000" w:themeColor="text1"/>
                <w:sz w:val="22"/>
                <w:szCs w:val="22"/>
              </w:rPr>
            </w:pPr>
            <w:r w:rsidRPr="00CA5EB3">
              <w:rPr>
                <w:color w:val="000000" w:themeColor="text1"/>
                <w:sz w:val="22"/>
                <w:szCs w:val="22"/>
              </w:rPr>
              <w:t>- Ban Công tác đại biểu - UBTVQH;</w:t>
            </w:r>
          </w:p>
          <w:p w14:paraId="30E7A079" w14:textId="3479535C" w:rsidR="009B797A" w:rsidRPr="00CA5EB3" w:rsidRDefault="009B797A" w:rsidP="00541466">
            <w:pPr>
              <w:rPr>
                <w:color w:val="000000" w:themeColor="text1"/>
                <w:sz w:val="22"/>
                <w:szCs w:val="22"/>
              </w:rPr>
            </w:pPr>
            <w:r w:rsidRPr="00CA5EB3">
              <w:rPr>
                <w:color w:val="000000" w:themeColor="text1"/>
                <w:sz w:val="22"/>
                <w:szCs w:val="22"/>
              </w:rPr>
              <w:t>- Kiểm toán Nhà nước Khu vực IX;</w:t>
            </w:r>
          </w:p>
          <w:p w14:paraId="75703AF8" w14:textId="651AB209" w:rsidR="00541466" w:rsidRPr="00CA5EB3" w:rsidRDefault="00541466" w:rsidP="00541466">
            <w:pPr>
              <w:rPr>
                <w:color w:val="000000" w:themeColor="text1"/>
                <w:sz w:val="22"/>
                <w:szCs w:val="22"/>
              </w:rPr>
            </w:pPr>
            <w:r w:rsidRPr="00CA5EB3">
              <w:rPr>
                <w:color w:val="000000" w:themeColor="text1"/>
                <w:sz w:val="22"/>
                <w:szCs w:val="22"/>
              </w:rPr>
              <w:t>- TT.TU, UBND</w:t>
            </w:r>
            <w:r w:rsidR="009B797A" w:rsidRPr="00CA5EB3">
              <w:rPr>
                <w:color w:val="000000" w:themeColor="text1"/>
                <w:sz w:val="22"/>
                <w:szCs w:val="22"/>
              </w:rPr>
              <w:t xml:space="preserve">, UBMTTQVN </w:t>
            </w:r>
            <w:r w:rsidRPr="00CA5EB3">
              <w:rPr>
                <w:color w:val="000000" w:themeColor="text1"/>
                <w:sz w:val="22"/>
                <w:szCs w:val="22"/>
              </w:rPr>
              <w:t>tỉnh;</w:t>
            </w:r>
          </w:p>
          <w:p w14:paraId="6D932B36" w14:textId="77777777" w:rsidR="00541466" w:rsidRPr="00CA5EB3" w:rsidRDefault="00541466" w:rsidP="00541466">
            <w:pPr>
              <w:rPr>
                <w:color w:val="000000" w:themeColor="text1"/>
                <w:sz w:val="22"/>
                <w:szCs w:val="22"/>
              </w:rPr>
            </w:pPr>
            <w:r w:rsidRPr="00CA5EB3">
              <w:rPr>
                <w:color w:val="000000" w:themeColor="text1"/>
                <w:sz w:val="22"/>
                <w:szCs w:val="22"/>
              </w:rPr>
              <w:t>- Đoàn ĐBQH tỉnh;</w:t>
            </w:r>
          </w:p>
          <w:p w14:paraId="41ED9ED8" w14:textId="4C2CE7E6" w:rsidR="00541466" w:rsidRPr="00CA5EB3" w:rsidRDefault="00541466" w:rsidP="00541466">
            <w:pPr>
              <w:rPr>
                <w:color w:val="000000" w:themeColor="text1"/>
                <w:sz w:val="22"/>
                <w:szCs w:val="22"/>
              </w:rPr>
            </w:pPr>
            <w:r w:rsidRPr="00CA5EB3">
              <w:rPr>
                <w:color w:val="000000" w:themeColor="text1"/>
                <w:sz w:val="22"/>
                <w:szCs w:val="22"/>
              </w:rPr>
              <w:t>- Đại biểu HĐND tỉnh;</w:t>
            </w:r>
          </w:p>
          <w:p w14:paraId="71C93A38" w14:textId="62C5E036" w:rsidR="009B797A" w:rsidRPr="00CA5EB3" w:rsidRDefault="009B797A" w:rsidP="00541466">
            <w:pPr>
              <w:rPr>
                <w:color w:val="000000" w:themeColor="text1"/>
                <w:sz w:val="22"/>
                <w:szCs w:val="22"/>
              </w:rPr>
            </w:pPr>
            <w:r w:rsidRPr="00CA5EB3">
              <w:rPr>
                <w:color w:val="000000" w:themeColor="text1"/>
                <w:sz w:val="22"/>
                <w:szCs w:val="22"/>
              </w:rPr>
              <w:t>- Ban Tuyên giáo Tỉnh ủy;</w:t>
            </w:r>
          </w:p>
          <w:p w14:paraId="5C375A85" w14:textId="384A7902" w:rsidR="009B797A" w:rsidRPr="00CA5EB3" w:rsidRDefault="009B797A" w:rsidP="00541466">
            <w:pPr>
              <w:rPr>
                <w:color w:val="000000" w:themeColor="text1"/>
                <w:sz w:val="22"/>
                <w:szCs w:val="22"/>
              </w:rPr>
            </w:pPr>
            <w:r w:rsidRPr="00CA5EB3">
              <w:rPr>
                <w:color w:val="000000" w:themeColor="text1"/>
                <w:sz w:val="22"/>
                <w:szCs w:val="22"/>
              </w:rPr>
              <w:t>- Các Sở: TP, TC, TN-MT, KBNN, Cục thuế tỉnh;</w:t>
            </w:r>
          </w:p>
          <w:p w14:paraId="1C11204A" w14:textId="320AB354" w:rsidR="009B797A" w:rsidRPr="00CA5EB3" w:rsidRDefault="009B797A" w:rsidP="00541466">
            <w:pPr>
              <w:rPr>
                <w:color w:val="000000" w:themeColor="text1"/>
                <w:sz w:val="22"/>
                <w:szCs w:val="22"/>
              </w:rPr>
            </w:pPr>
            <w:r w:rsidRPr="00CA5EB3">
              <w:rPr>
                <w:color w:val="000000" w:themeColor="text1"/>
                <w:sz w:val="22"/>
                <w:szCs w:val="22"/>
              </w:rPr>
              <w:t>- Văn phòng: Đoàn ĐBQH và HĐND, UBND tỉnh;</w:t>
            </w:r>
          </w:p>
          <w:p w14:paraId="5F8E7E79" w14:textId="48E43F1D" w:rsidR="009B797A" w:rsidRPr="00CA5EB3" w:rsidRDefault="009B797A" w:rsidP="00541466">
            <w:pPr>
              <w:rPr>
                <w:color w:val="000000" w:themeColor="text1"/>
                <w:sz w:val="22"/>
                <w:szCs w:val="22"/>
              </w:rPr>
            </w:pPr>
            <w:r w:rsidRPr="00CA5EB3">
              <w:rPr>
                <w:color w:val="000000" w:themeColor="text1"/>
                <w:sz w:val="22"/>
                <w:szCs w:val="22"/>
              </w:rPr>
              <w:t>- TT.HĐND, UBND cấp huyện;</w:t>
            </w:r>
          </w:p>
          <w:p w14:paraId="7756179E" w14:textId="791F4718" w:rsidR="009B797A" w:rsidRPr="00CA5EB3" w:rsidRDefault="009B797A" w:rsidP="00541466">
            <w:pPr>
              <w:rPr>
                <w:color w:val="000000" w:themeColor="text1"/>
                <w:sz w:val="22"/>
                <w:szCs w:val="22"/>
              </w:rPr>
            </w:pPr>
            <w:r w:rsidRPr="00CA5EB3">
              <w:rPr>
                <w:color w:val="000000" w:themeColor="text1"/>
                <w:sz w:val="22"/>
                <w:szCs w:val="22"/>
              </w:rPr>
              <w:t>- Hội đồng PBGDPL - Sở Tư pháp;</w:t>
            </w:r>
          </w:p>
          <w:p w14:paraId="3FF76006" w14:textId="7C0D8AB7" w:rsidR="009B797A" w:rsidRPr="00CA5EB3" w:rsidRDefault="009B797A" w:rsidP="00541466">
            <w:pPr>
              <w:rPr>
                <w:color w:val="000000" w:themeColor="text1"/>
                <w:sz w:val="22"/>
                <w:szCs w:val="22"/>
              </w:rPr>
            </w:pPr>
            <w:r w:rsidRPr="00CA5EB3">
              <w:rPr>
                <w:color w:val="000000" w:themeColor="text1"/>
                <w:sz w:val="22"/>
                <w:szCs w:val="22"/>
              </w:rPr>
              <w:t>- Đài PT-TH, Báo Trà Vinh;</w:t>
            </w:r>
          </w:p>
          <w:p w14:paraId="2E8F7F66" w14:textId="17D14529" w:rsidR="009B797A" w:rsidRPr="00CA5EB3" w:rsidRDefault="009B797A" w:rsidP="00541466">
            <w:pPr>
              <w:rPr>
                <w:color w:val="000000" w:themeColor="text1"/>
                <w:sz w:val="22"/>
                <w:szCs w:val="22"/>
              </w:rPr>
            </w:pPr>
            <w:r w:rsidRPr="00CA5EB3">
              <w:rPr>
                <w:color w:val="000000" w:themeColor="text1"/>
                <w:sz w:val="22"/>
                <w:szCs w:val="22"/>
              </w:rPr>
              <w:t>- Trung tâm Tin học – Công báo tỉnh;</w:t>
            </w:r>
          </w:p>
          <w:p w14:paraId="0224943D" w14:textId="034E1507" w:rsidR="00541466" w:rsidRPr="00CA5EB3" w:rsidRDefault="00541466" w:rsidP="00541466">
            <w:pPr>
              <w:rPr>
                <w:color w:val="000000" w:themeColor="text1"/>
                <w:sz w:val="22"/>
                <w:szCs w:val="22"/>
              </w:rPr>
            </w:pPr>
            <w:r w:rsidRPr="00CA5EB3">
              <w:rPr>
                <w:color w:val="000000" w:themeColor="text1"/>
                <w:sz w:val="22"/>
                <w:szCs w:val="22"/>
              </w:rPr>
              <w:t xml:space="preserve">- </w:t>
            </w:r>
            <w:r w:rsidR="009B797A" w:rsidRPr="00CA5EB3">
              <w:rPr>
                <w:color w:val="000000" w:themeColor="text1"/>
                <w:sz w:val="22"/>
                <w:szCs w:val="22"/>
              </w:rPr>
              <w:t>Website Chính phủ</w:t>
            </w:r>
            <w:r w:rsidRPr="00CA5EB3">
              <w:rPr>
                <w:color w:val="000000" w:themeColor="text1"/>
                <w:sz w:val="22"/>
                <w:szCs w:val="22"/>
              </w:rPr>
              <w:t>;</w:t>
            </w:r>
          </w:p>
          <w:p w14:paraId="50579365" w14:textId="77777777" w:rsidR="00142936" w:rsidRPr="00CA5EB3" w:rsidRDefault="00541466" w:rsidP="00541466">
            <w:pPr>
              <w:rPr>
                <w:color w:val="000000" w:themeColor="text1"/>
              </w:rPr>
            </w:pPr>
            <w:r w:rsidRPr="00CA5EB3">
              <w:rPr>
                <w:color w:val="000000" w:themeColor="text1"/>
                <w:sz w:val="22"/>
                <w:szCs w:val="22"/>
              </w:rPr>
              <w:t xml:space="preserve">- Lưu: VT, TH.  </w:t>
            </w:r>
            <w:r w:rsidR="008405C5" w:rsidRPr="00CA5EB3">
              <w:rPr>
                <w:color w:val="000000" w:themeColor="text1"/>
              </w:rPr>
              <w:t xml:space="preserve">    </w:t>
            </w:r>
          </w:p>
        </w:tc>
        <w:tc>
          <w:tcPr>
            <w:tcW w:w="5208" w:type="dxa"/>
            <w:tcMar>
              <w:top w:w="0" w:type="dxa"/>
              <w:left w:w="108" w:type="dxa"/>
              <w:bottom w:w="0" w:type="dxa"/>
              <w:right w:w="108" w:type="dxa"/>
            </w:tcMar>
          </w:tcPr>
          <w:p w14:paraId="4ABE5C1D" w14:textId="77777777" w:rsidR="005011EF" w:rsidRPr="00CA5EB3" w:rsidRDefault="00306A90" w:rsidP="00306A90">
            <w:pPr>
              <w:jc w:val="center"/>
              <w:rPr>
                <w:color w:val="000000" w:themeColor="text1"/>
              </w:rPr>
            </w:pPr>
            <w:r w:rsidRPr="00CA5EB3">
              <w:rPr>
                <w:b/>
                <w:bCs/>
                <w:color w:val="000000" w:themeColor="text1"/>
              </w:rPr>
              <w:t>CHỦ TỊCH</w:t>
            </w:r>
          </w:p>
          <w:p w14:paraId="03E0ADE3" w14:textId="77777777" w:rsidR="00306A90" w:rsidRPr="00CA5EB3" w:rsidRDefault="005011EF" w:rsidP="005011EF">
            <w:pPr>
              <w:tabs>
                <w:tab w:val="left" w:pos="3580"/>
              </w:tabs>
              <w:rPr>
                <w:color w:val="000000" w:themeColor="text1"/>
              </w:rPr>
            </w:pPr>
            <w:r w:rsidRPr="00CA5EB3">
              <w:rPr>
                <w:color w:val="000000" w:themeColor="text1"/>
              </w:rPr>
              <w:tab/>
            </w:r>
          </w:p>
        </w:tc>
      </w:tr>
    </w:tbl>
    <w:p w14:paraId="6AAD659D" w14:textId="77777777" w:rsidR="00306A90" w:rsidRPr="00CA5EB3" w:rsidRDefault="00306A90" w:rsidP="005011EF">
      <w:pPr>
        <w:rPr>
          <w:color w:val="000000" w:themeColor="text1"/>
        </w:rPr>
      </w:pPr>
    </w:p>
    <w:sectPr w:rsidR="00306A90" w:rsidRPr="00CA5EB3" w:rsidSect="00D53183">
      <w:footerReference w:type="default" r:id="rId9"/>
      <w:pgSz w:w="11907" w:h="16839" w:code="9"/>
      <w:pgMar w:top="1134" w:right="1134" w:bottom="851"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430B2" w14:textId="77777777" w:rsidR="007D0884" w:rsidRDefault="007D0884" w:rsidP="00F444A6">
      <w:r>
        <w:separator/>
      </w:r>
    </w:p>
  </w:endnote>
  <w:endnote w:type="continuationSeparator" w:id="0">
    <w:p w14:paraId="181F9F8D" w14:textId="77777777" w:rsidR="007D0884" w:rsidRDefault="007D0884"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31252"/>
      <w:docPartObj>
        <w:docPartGallery w:val="Page Numbers (Bottom of Page)"/>
        <w:docPartUnique/>
      </w:docPartObj>
    </w:sdtPr>
    <w:sdtEndPr>
      <w:rPr>
        <w:noProof/>
      </w:rPr>
    </w:sdtEndPr>
    <w:sdtContent>
      <w:p w14:paraId="7908BE64" w14:textId="77777777" w:rsidR="0074725C" w:rsidRDefault="0074725C">
        <w:pPr>
          <w:pStyle w:val="Footer"/>
          <w:jc w:val="center"/>
        </w:pPr>
        <w:r>
          <w:fldChar w:fldCharType="begin"/>
        </w:r>
        <w:r>
          <w:instrText xml:space="preserve"> PAGE   \* MERGEFORMAT </w:instrText>
        </w:r>
        <w:r>
          <w:fldChar w:fldCharType="separate"/>
        </w:r>
        <w:r w:rsidR="00E24631">
          <w:rPr>
            <w:noProof/>
          </w:rPr>
          <w:t>2</w:t>
        </w:r>
        <w:r>
          <w:rPr>
            <w:noProof/>
          </w:rPr>
          <w:fldChar w:fldCharType="end"/>
        </w:r>
      </w:p>
    </w:sdtContent>
  </w:sdt>
  <w:p w14:paraId="5F7D0826" w14:textId="77777777" w:rsidR="0074725C" w:rsidRDefault="0074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3F089" w14:textId="77777777" w:rsidR="007D0884" w:rsidRDefault="007D0884" w:rsidP="00F444A6">
      <w:r>
        <w:separator/>
      </w:r>
    </w:p>
  </w:footnote>
  <w:footnote w:type="continuationSeparator" w:id="0">
    <w:p w14:paraId="1B2CB6F1" w14:textId="77777777" w:rsidR="007D0884" w:rsidRDefault="007D0884" w:rsidP="00F4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9C8B24"/>
    <w:lvl w:ilvl="0">
      <w:start w:val="1"/>
      <w:numFmt w:val="decimal"/>
      <w:lvlText w:val="%1."/>
      <w:lvlJc w:val="left"/>
      <w:pPr>
        <w:tabs>
          <w:tab w:val="num" w:pos="1800"/>
        </w:tabs>
        <w:ind w:left="1800" w:hanging="360"/>
      </w:pPr>
    </w:lvl>
  </w:abstractNum>
  <w:abstractNum w:abstractNumId="1">
    <w:nsid w:val="FFFFFF7D"/>
    <w:multiLevelType w:val="singleLevel"/>
    <w:tmpl w:val="F4146478"/>
    <w:lvl w:ilvl="0">
      <w:start w:val="1"/>
      <w:numFmt w:val="decimal"/>
      <w:lvlText w:val="%1."/>
      <w:lvlJc w:val="left"/>
      <w:pPr>
        <w:tabs>
          <w:tab w:val="num" w:pos="1440"/>
        </w:tabs>
        <w:ind w:left="1440" w:hanging="360"/>
      </w:pPr>
    </w:lvl>
  </w:abstractNum>
  <w:abstractNum w:abstractNumId="2">
    <w:nsid w:val="FFFFFF7E"/>
    <w:multiLevelType w:val="singleLevel"/>
    <w:tmpl w:val="5C88370C"/>
    <w:lvl w:ilvl="0">
      <w:start w:val="1"/>
      <w:numFmt w:val="decimal"/>
      <w:lvlText w:val="%1."/>
      <w:lvlJc w:val="left"/>
      <w:pPr>
        <w:tabs>
          <w:tab w:val="num" w:pos="1080"/>
        </w:tabs>
        <w:ind w:left="1080" w:hanging="360"/>
      </w:pPr>
    </w:lvl>
  </w:abstractNum>
  <w:abstractNum w:abstractNumId="3">
    <w:nsid w:val="FFFFFF7F"/>
    <w:multiLevelType w:val="singleLevel"/>
    <w:tmpl w:val="33C44B3A"/>
    <w:lvl w:ilvl="0">
      <w:start w:val="1"/>
      <w:numFmt w:val="decimal"/>
      <w:lvlText w:val="%1."/>
      <w:lvlJc w:val="left"/>
      <w:pPr>
        <w:tabs>
          <w:tab w:val="num" w:pos="720"/>
        </w:tabs>
        <w:ind w:left="720" w:hanging="360"/>
      </w:pPr>
    </w:lvl>
  </w:abstractNum>
  <w:abstractNum w:abstractNumId="4">
    <w:nsid w:val="FFFFFF80"/>
    <w:multiLevelType w:val="singleLevel"/>
    <w:tmpl w:val="626C5E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783E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6CE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B6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81230"/>
    <w:lvl w:ilvl="0">
      <w:start w:val="1"/>
      <w:numFmt w:val="decimal"/>
      <w:lvlText w:val="%1."/>
      <w:lvlJc w:val="left"/>
      <w:pPr>
        <w:tabs>
          <w:tab w:val="num" w:pos="360"/>
        </w:tabs>
        <w:ind w:left="360" w:hanging="360"/>
      </w:pPr>
    </w:lvl>
  </w:abstractNum>
  <w:abstractNum w:abstractNumId="9">
    <w:nsid w:val="FFFFFF89"/>
    <w:multiLevelType w:val="singleLevel"/>
    <w:tmpl w:val="1F0A157E"/>
    <w:lvl w:ilvl="0">
      <w:start w:val="1"/>
      <w:numFmt w:val="bullet"/>
      <w:lvlText w:val=""/>
      <w:lvlJc w:val="left"/>
      <w:pPr>
        <w:tabs>
          <w:tab w:val="num" w:pos="360"/>
        </w:tabs>
        <w:ind w:left="360" w:hanging="360"/>
      </w:pPr>
      <w:rPr>
        <w:rFonts w:ascii="Symbol" w:hAnsi="Symbol" w:hint="default"/>
      </w:rPr>
    </w:lvl>
  </w:abstractNum>
  <w:abstractNum w:abstractNumId="10">
    <w:nsid w:val="055237B7"/>
    <w:multiLevelType w:val="hybridMultilevel"/>
    <w:tmpl w:val="6A96688C"/>
    <w:lvl w:ilvl="0" w:tplc="2A0C6F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5757AFB"/>
    <w:multiLevelType w:val="hybridMultilevel"/>
    <w:tmpl w:val="5C44F3EC"/>
    <w:lvl w:ilvl="0" w:tplc="1CCA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2A0F48"/>
    <w:multiLevelType w:val="hybridMultilevel"/>
    <w:tmpl w:val="7326ED0A"/>
    <w:lvl w:ilvl="0" w:tplc="322ABDE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934CF1"/>
    <w:multiLevelType w:val="hybridMultilevel"/>
    <w:tmpl w:val="8A521078"/>
    <w:lvl w:ilvl="0" w:tplc="235270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35C547A"/>
    <w:multiLevelType w:val="hybridMultilevel"/>
    <w:tmpl w:val="3D4A9492"/>
    <w:lvl w:ilvl="0" w:tplc="B632177C">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C12DCA"/>
    <w:multiLevelType w:val="hybridMultilevel"/>
    <w:tmpl w:val="AC10862E"/>
    <w:lvl w:ilvl="0" w:tplc="C5DAF50E">
      <w:start w:val="100"/>
      <w:numFmt w:val="bullet"/>
      <w:lvlText w:val="-"/>
      <w:lvlJc w:val="left"/>
      <w:pPr>
        <w:ind w:left="445" w:hanging="360"/>
      </w:pPr>
      <w:rPr>
        <w:rFonts w:ascii="Times New Roman" w:eastAsia="Times New Roman" w:hAnsi="Times New Roman" w:cs="Times New Roman"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6">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D231D5E"/>
    <w:multiLevelType w:val="hybridMultilevel"/>
    <w:tmpl w:val="DB2220C6"/>
    <w:lvl w:ilvl="0" w:tplc="9C1EA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3"/>
  </w:num>
  <w:num w:numId="4">
    <w:abstractNumId w:val="10"/>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6"/>
    <w:rsid w:val="00001E94"/>
    <w:rsid w:val="00023E59"/>
    <w:rsid w:val="00035E1F"/>
    <w:rsid w:val="00036B63"/>
    <w:rsid w:val="00041C5F"/>
    <w:rsid w:val="00043926"/>
    <w:rsid w:val="000501F4"/>
    <w:rsid w:val="0005363C"/>
    <w:rsid w:val="00061F2B"/>
    <w:rsid w:val="000624A2"/>
    <w:rsid w:val="000660E3"/>
    <w:rsid w:val="00070DF6"/>
    <w:rsid w:val="0007537A"/>
    <w:rsid w:val="000A5259"/>
    <w:rsid w:val="000A6F92"/>
    <w:rsid w:val="000D19C9"/>
    <w:rsid w:val="000D2C9C"/>
    <w:rsid w:val="000F7962"/>
    <w:rsid w:val="00101C29"/>
    <w:rsid w:val="0010465D"/>
    <w:rsid w:val="0011058B"/>
    <w:rsid w:val="0012259D"/>
    <w:rsid w:val="00131B08"/>
    <w:rsid w:val="00134260"/>
    <w:rsid w:val="0013463F"/>
    <w:rsid w:val="00142936"/>
    <w:rsid w:val="00151F85"/>
    <w:rsid w:val="00152229"/>
    <w:rsid w:val="001535F2"/>
    <w:rsid w:val="00162738"/>
    <w:rsid w:val="001632BA"/>
    <w:rsid w:val="00163B81"/>
    <w:rsid w:val="00173C58"/>
    <w:rsid w:val="00176B4D"/>
    <w:rsid w:val="00177827"/>
    <w:rsid w:val="001B5A6C"/>
    <w:rsid w:val="001E2B3E"/>
    <w:rsid w:val="0020190E"/>
    <w:rsid w:val="00204239"/>
    <w:rsid w:val="00222E9B"/>
    <w:rsid w:val="00247FE6"/>
    <w:rsid w:val="0025061D"/>
    <w:rsid w:val="00255836"/>
    <w:rsid w:val="002579DD"/>
    <w:rsid w:val="00260DEB"/>
    <w:rsid w:val="00263D11"/>
    <w:rsid w:val="00273B06"/>
    <w:rsid w:val="00273B38"/>
    <w:rsid w:val="00281675"/>
    <w:rsid w:val="00281CEB"/>
    <w:rsid w:val="00282DDE"/>
    <w:rsid w:val="00295C19"/>
    <w:rsid w:val="002A4CCD"/>
    <w:rsid w:val="002B7D6B"/>
    <w:rsid w:val="002C1120"/>
    <w:rsid w:val="002C2F84"/>
    <w:rsid w:val="002D0564"/>
    <w:rsid w:val="002D2B6E"/>
    <w:rsid w:val="002D4C06"/>
    <w:rsid w:val="002D512D"/>
    <w:rsid w:val="002D6A39"/>
    <w:rsid w:val="002D6A85"/>
    <w:rsid w:val="002D6C41"/>
    <w:rsid w:val="002D7F0E"/>
    <w:rsid w:val="002F0C23"/>
    <w:rsid w:val="002F375F"/>
    <w:rsid w:val="002F38A1"/>
    <w:rsid w:val="002F3FAF"/>
    <w:rsid w:val="002F454E"/>
    <w:rsid w:val="002F6526"/>
    <w:rsid w:val="00304D3C"/>
    <w:rsid w:val="00306A90"/>
    <w:rsid w:val="003110EB"/>
    <w:rsid w:val="00351641"/>
    <w:rsid w:val="00355E6D"/>
    <w:rsid w:val="00355E87"/>
    <w:rsid w:val="003671C8"/>
    <w:rsid w:val="00372616"/>
    <w:rsid w:val="003978E6"/>
    <w:rsid w:val="003B14D2"/>
    <w:rsid w:val="003C14B4"/>
    <w:rsid w:val="003D38E7"/>
    <w:rsid w:val="003E0EA8"/>
    <w:rsid w:val="003E3EE1"/>
    <w:rsid w:val="003F4B7D"/>
    <w:rsid w:val="004005A0"/>
    <w:rsid w:val="00413476"/>
    <w:rsid w:val="00437008"/>
    <w:rsid w:val="004409A2"/>
    <w:rsid w:val="00443705"/>
    <w:rsid w:val="00457927"/>
    <w:rsid w:val="004664AA"/>
    <w:rsid w:val="0048055F"/>
    <w:rsid w:val="00482331"/>
    <w:rsid w:val="00490FE9"/>
    <w:rsid w:val="0049320A"/>
    <w:rsid w:val="004A785C"/>
    <w:rsid w:val="004C2E9A"/>
    <w:rsid w:val="00500DAE"/>
    <w:rsid w:val="005011EF"/>
    <w:rsid w:val="00524885"/>
    <w:rsid w:val="0053603F"/>
    <w:rsid w:val="00541466"/>
    <w:rsid w:val="00555E0D"/>
    <w:rsid w:val="005836D4"/>
    <w:rsid w:val="005865FD"/>
    <w:rsid w:val="005B08BB"/>
    <w:rsid w:val="005B510C"/>
    <w:rsid w:val="005D7A58"/>
    <w:rsid w:val="005E0C1D"/>
    <w:rsid w:val="005E3EF7"/>
    <w:rsid w:val="00601EF7"/>
    <w:rsid w:val="00606C98"/>
    <w:rsid w:val="006110EB"/>
    <w:rsid w:val="00617FEB"/>
    <w:rsid w:val="006226A1"/>
    <w:rsid w:val="00622DB4"/>
    <w:rsid w:val="00630255"/>
    <w:rsid w:val="00632FCF"/>
    <w:rsid w:val="006404DE"/>
    <w:rsid w:val="00654327"/>
    <w:rsid w:val="006673B4"/>
    <w:rsid w:val="0067778D"/>
    <w:rsid w:val="0068044C"/>
    <w:rsid w:val="00680677"/>
    <w:rsid w:val="006953EA"/>
    <w:rsid w:val="006963F6"/>
    <w:rsid w:val="006A39BB"/>
    <w:rsid w:val="006B4834"/>
    <w:rsid w:val="006C0044"/>
    <w:rsid w:val="006C597E"/>
    <w:rsid w:val="006F30AA"/>
    <w:rsid w:val="007034F7"/>
    <w:rsid w:val="00704E86"/>
    <w:rsid w:val="007054E3"/>
    <w:rsid w:val="00714D40"/>
    <w:rsid w:val="00717839"/>
    <w:rsid w:val="0072033F"/>
    <w:rsid w:val="0072368E"/>
    <w:rsid w:val="007320DC"/>
    <w:rsid w:val="00732501"/>
    <w:rsid w:val="007418EB"/>
    <w:rsid w:val="0074725C"/>
    <w:rsid w:val="0075354A"/>
    <w:rsid w:val="0076075E"/>
    <w:rsid w:val="00763649"/>
    <w:rsid w:val="007640E2"/>
    <w:rsid w:val="00772AED"/>
    <w:rsid w:val="00774BBD"/>
    <w:rsid w:val="00781B5E"/>
    <w:rsid w:val="00795090"/>
    <w:rsid w:val="007A6BBF"/>
    <w:rsid w:val="007B05EB"/>
    <w:rsid w:val="007D0884"/>
    <w:rsid w:val="007D13DD"/>
    <w:rsid w:val="007F5E01"/>
    <w:rsid w:val="007F5E50"/>
    <w:rsid w:val="00821590"/>
    <w:rsid w:val="0082191B"/>
    <w:rsid w:val="00836687"/>
    <w:rsid w:val="008405C5"/>
    <w:rsid w:val="00852971"/>
    <w:rsid w:val="00853DD0"/>
    <w:rsid w:val="008662C4"/>
    <w:rsid w:val="00887040"/>
    <w:rsid w:val="00887A56"/>
    <w:rsid w:val="00890BBC"/>
    <w:rsid w:val="00892E1B"/>
    <w:rsid w:val="00893DA5"/>
    <w:rsid w:val="008A5CD3"/>
    <w:rsid w:val="008B270C"/>
    <w:rsid w:val="008C09CB"/>
    <w:rsid w:val="008C25F0"/>
    <w:rsid w:val="008C5591"/>
    <w:rsid w:val="008E3D5D"/>
    <w:rsid w:val="008F249D"/>
    <w:rsid w:val="00901F01"/>
    <w:rsid w:val="00906E05"/>
    <w:rsid w:val="0091315E"/>
    <w:rsid w:val="009221CA"/>
    <w:rsid w:val="009277F4"/>
    <w:rsid w:val="009414A5"/>
    <w:rsid w:val="0094741B"/>
    <w:rsid w:val="0095377B"/>
    <w:rsid w:val="00953F55"/>
    <w:rsid w:val="00957D46"/>
    <w:rsid w:val="00965B2C"/>
    <w:rsid w:val="00967E1A"/>
    <w:rsid w:val="0097619C"/>
    <w:rsid w:val="00981392"/>
    <w:rsid w:val="00984EFF"/>
    <w:rsid w:val="00990CDC"/>
    <w:rsid w:val="009948D8"/>
    <w:rsid w:val="009A5DCF"/>
    <w:rsid w:val="009B6352"/>
    <w:rsid w:val="009B797A"/>
    <w:rsid w:val="009C4019"/>
    <w:rsid w:val="009E4E4E"/>
    <w:rsid w:val="009F5BF3"/>
    <w:rsid w:val="00A25CBA"/>
    <w:rsid w:val="00A302C6"/>
    <w:rsid w:val="00A420D2"/>
    <w:rsid w:val="00A42FE8"/>
    <w:rsid w:val="00A53EBA"/>
    <w:rsid w:val="00A54C6B"/>
    <w:rsid w:val="00A6308B"/>
    <w:rsid w:val="00A66FBB"/>
    <w:rsid w:val="00A716ED"/>
    <w:rsid w:val="00A740F3"/>
    <w:rsid w:val="00A86089"/>
    <w:rsid w:val="00AA01E1"/>
    <w:rsid w:val="00AA3470"/>
    <w:rsid w:val="00AB0D2D"/>
    <w:rsid w:val="00AB4D33"/>
    <w:rsid w:val="00AD0618"/>
    <w:rsid w:val="00AF2A81"/>
    <w:rsid w:val="00AF562D"/>
    <w:rsid w:val="00B009E1"/>
    <w:rsid w:val="00B043AE"/>
    <w:rsid w:val="00B1414C"/>
    <w:rsid w:val="00B14446"/>
    <w:rsid w:val="00B27BBE"/>
    <w:rsid w:val="00B3100F"/>
    <w:rsid w:val="00B355EB"/>
    <w:rsid w:val="00B467D4"/>
    <w:rsid w:val="00B5361A"/>
    <w:rsid w:val="00B53C5E"/>
    <w:rsid w:val="00B77F42"/>
    <w:rsid w:val="00B87C14"/>
    <w:rsid w:val="00B92765"/>
    <w:rsid w:val="00B934BA"/>
    <w:rsid w:val="00BA45BC"/>
    <w:rsid w:val="00BA571C"/>
    <w:rsid w:val="00BB19F6"/>
    <w:rsid w:val="00BC2E6F"/>
    <w:rsid w:val="00BC5A67"/>
    <w:rsid w:val="00C01EDE"/>
    <w:rsid w:val="00C03F05"/>
    <w:rsid w:val="00C0566A"/>
    <w:rsid w:val="00C119DD"/>
    <w:rsid w:val="00C11BA2"/>
    <w:rsid w:val="00C12A4D"/>
    <w:rsid w:val="00C1494D"/>
    <w:rsid w:val="00C1611A"/>
    <w:rsid w:val="00C4000B"/>
    <w:rsid w:val="00C53BFD"/>
    <w:rsid w:val="00C72AFD"/>
    <w:rsid w:val="00C756EB"/>
    <w:rsid w:val="00C82D0A"/>
    <w:rsid w:val="00C83D1F"/>
    <w:rsid w:val="00C83D31"/>
    <w:rsid w:val="00C86EFF"/>
    <w:rsid w:val="00CA5EB3"/>
    <w:rsid w:val="00CB22AF"/>
    <w:rsid w:val="00CB647D"/>
    <w:rsid w:val="00CF413B"/>
    <w:rsid w:val="00CF4AA4"/>
    <w:rsid w:val="00CF72CD"/>
    <w:rsid w:val="00D02735"/>
    <w:rsid w:val="00D04ECE"/>
    <w:rsid w:val="00D12E25"/>
    <w:rsid w:val="00D1411F"/>
    <w:rsid w:val="00D15CCB"/>
    <w:rsid w:val="00D47809"/>
    <w:rsid w:val="00D526DB"/>
    <w:rsid w:val="00D53183"/>
    <w:rsid w:val="00D53823"/>
    <w:rsid w:val="00D549FF"/>
    <w:rsid w:val="00D60588"/>
    <w:rsid w:val="00D63260"/>
    <w:rsid w:val="00D64464"/>
    <w:rsid w:val="00D70E8B"/>
    <w:rsid w:val="00D85ADA"/>
    <w:rsid w:val="00D86E32"/>
    <w:rsid w:val="00D91007"/>
    <w:rsid w:val="00D91588"/>
    <w:rsid w:val="00DA05EA"/>
    <w:rsid w:val="00DA2592"/>
    <w:rsid w:val="00DB25C9"/>
    <w:rsid w:val="00DD08BA"/>
    <w:rsid w:val="00DE0894"/>
    <w:rsid w:val="00DE10A2"/>
    <w:rsid w:val="00DF0344"/>
    <w:rsid w:val="00E002D3"/>
    <w:rsid w:val="00E13CA3"/>
    <w:rsid w:val="00E24631"/>
    <w:rsid w:val="00E465B4"/>
    <w:rsid w:val="00E5032A"/>
    <w:rsid w:val="00E5498A"/>
    <w:rsid w:val="00E6043E"/>
    <w:rsid w:val="00E61E84"/>
    <w:rsid w:val="00E6433F"/>
    <w:rsid w:val="00E64EE0"/>
    <w:rsid w:val="00E845FF"/>
    <w:rsid w:val="00EA2CBA"/>
    <w:rsid w:val="00EB7B8B"/>
    <w:rsid w:val="00EE1884"/>
    <w:rsid w:val="00F11A3B"/>
    <w:rsid w:val="00F23E91"/>
    <w:rsid w:val="00F2467A"/>
    <w:rsid w:val="00F31B6C"/>
    <w:rsid w:val="00F41F40"/>
    <w:rsid w:val="00F444A6"/>
    <w:rsid w:val="00F44649"/>
    <w:rsid w:val="00F611E5"/>
    <w:rsid w:val="00F77871"/>
    <w:rsid w:val="00F82341"/>
    <w:rsid w:val="00F9691B"/>
    <w:rsid w:val="00FA0113"/>
    <w:rsid w:val="00FB02B9"/>
    <w:rsid w:val="00FC4985"/>
    <w:rsid w:val="00FC5DA4"/>
    <w:rsid w:val="00FD3965"/>
    <w:rsid w:val="00FD6C05"/>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72AFD"/>
    <w:pPr>
      <w:keepNext/>
      <w:jc w:val="center"/>
      <w:outlineLvl w:val="0"/>
    </w:pPr>
    <w:rPr>
      <w:b/>
      <w:bCs/>
      <w:i/>
      <w:iCs/>
      <w:noProof/>
    </w:rPr>
  </w:style>
  <w:style w:type="paragraph" w:styleId="Heading2">
    <w:name w:val="heading 2"/>
    <w:basedOn w:val="Normal"/>
    <w:next w:val="Normal"/>
    <w:link w:val="Heading2Char"/>
    <w:qFormat/>
    <w:rsid w:val="00C72AFD"/>
    <w:pPr>
      <w:keepNext/>
      <w:spacing w:before="60"/>
      <w:jc w:val="center"/>
      <w:outlineLvl w:val="1"/>
    </w:pPr>
    <w:rPr>
      <w:b/>
      <w:bCs/>
      <w:noProof/>
    </w:rPr>
  </w:style>
  <w:style w:type="paragraph" w:styleId="Heading3">
    <w:name w:val="heading 3"/>
    <w:basedOn w:val="Normal"/>
    <w:next w:val="Normal"/>
    <w:link w:val="Heading3Char"/>
    <w:qFormat/>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paragraph" w:styleId="Heading4">
    <w:name w:val="heading 4"/>
    <w:basedOn w:val="Normal"/>
    <w:next w:val="Normal"/>
    <w:link w:val="Heading4Char"/>
    <w:qFormat/>
    <w:rsid w:val="00C72AFD"/>
    <w:pPr>
      <w:keepNext/>
      <w:outlineLvl w:val="3"/>
    </w:pPr>
    <w:rPr>
      <w:b/>
      <w:bCs/>
      <w:i/>
      <w:iCs/>
      <w:noProof/>
      <w:lang w:val="vi-VN"/>
    </w:rPr>
  </w:style>
  <w:style w:type="paragraph" w:styleId="Heading5">
    <w:name w:val="heading 5"/>
    <w:basedOn w:val="Normal"/>
    <w:next w:val="Normal"/>
    <w:link w:val="Heading5Char"/>
    <w:qFormat/>
    <w:rsid w:val="00C72AFD"/>
    <w:pPr>
      <w:keepNext/>
      <w:jc w:val="center"/>
      <w:outlineLvl w:val="4"/>
    </w:pPr>
    <w:rPr>
      <w:b/>
      <w:noProo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FD"/>
    <w:rPr>
      <w:rFonts w:ascii="Times New Roman" w:eastAsia="Times New Roman" w:hAnsi="Times New Roman" w:cs="Times New Roman"/>
      <w:b/>
      <w:bCs/>
      <w:i/>
      <w:iCs/>
      <w:noProof/>
      <w:sz w:val="28"/>
      <w:szCs w:val="28"/>
    </w:rPr>
  </w:style>
  <w:style w:type="character" w:customStyle="1" w:styleId="Heading2Char">
    <w:name w:val="Heading 2 Char"/>
    <w:basedOn w:val="DefaultParagraphFont"/>
    <w:link w:val="Heading2"/>
    <w:rsid w:val="00C72AFD"/>
    <w:rPr>
      <w:rFonts w:ascii="Times New Roman" w:eastAsia="Times New Roman" w:hAnsi="Times New Roman" w:cs="Times New Roman"/>
      <w:b/>
      <w:bCs/>
      <w:noProof/>
      <w:sz w:val="28"/>
      <w:szCs w:val="28"/>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character" w:customStyle="1" w:styleId="Heading4Char">
    <w:name w:val="Heading 4 Char"/>
    <w:basedOn w:val="DefaultParagraphFont"/>
    <w:link w:val="Heading4"/>
    <w:rsid w:val="00C72AFD"/>
    <w:rPr>
      <w:rFonts w:ascii="Times New Roman" w:eastAsia="Times New Roman" w:hAnsi="Times New Roman" w:cs="Times New Roman"/>
      <w:b/>
      <w:bCs/>
      <w:i/>
      <w:iCs/>
      <w:noProof/>
      <w:sz w:val="28"/>
      <w:szCs w:val="28"/>
      <w:lang w:val="vi-VN"/>
    </w:rPr>
  </w:style>
  <w:style w:type="character" w:customStyle="1" w:styleId="Heading5Char">
    <w:name w:val="Heading 5 Char"/>
    <w:basedOn w:val="DefaultParagraphFont"/>
    <w:link w:val="Heading5"/>
    <w:rsid w:val="00C72AFD"/>
    <w:rPr>
      <w:rFonts w:ascii="Times New Roman" w:eastAsia="Times New Roman" w:hAnsi="Times New Roman" w:cs="Times New Roman"/>
      <w:b/>
      <w:noProof/>
      <w:sz w:val="40"/>
      <w:szCs w:val="32"/>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semiHidden/>
    <w:unhideWhenUsed/>
    <w:rsid w:val="00617FEB"/>
    <w:rPr>
      <w:rFonts w:ascii="Tahoma" w:hAnsi="Tahoma" w:cs="Tahoma"/>
      <w:sz w:val="16"/>
      <w:szCs w:val="16"/>
    </w:rPr>
  </w:style>
  <w:style w:type="character" w:customStyle="1" w:styleId="BalloonTextChar">
    <w:name w:val="Balloon Text Char"/>
    <w:basedOn w:val="DefaultParagraphFont"/>
    <w:link w:val="BalloonText"/>
    <w:semiHidden/>
    <w:rsid w:val="00617FEB"/>
    <w:rPr>
      <w:rFonts w:ascii="Tahoma" w:eastAsia="Times New Roman" w:hAnsi="Tahoma" w:cs="Tahoma"/>
      <w:sz w:val="16"/>
      <w:szCs w:val="16"/>
    </w:rPr>
  </w:style>
  <w:style w:type="character" w:styleId="PageNumber">
    <w:name w:val="page number"/>
    <w:basedOn w:val="DefaultParagraphFont"/>
    <w:rsid w:val="00C72AFD"/>
  </w:style>
  <w:style w:type="paragraph" w:styleId="BodyText">
    <w:name w:val="Body Text"/>
    <w:basedOn w:val="Normal"/>
    <w:link w:val="BodyTextChar"/>
    <w:rsid w:val="00C72AFD"/>
    <w:pPr>
      <w:spacing w:before="120"/>
      <w:jc w:val="both"/>
    </w:pPr>
    <w:rPr>
      <w:noProof/>
    </w:rPr>
  </w:style>
  <w:style w:type="character" w:customStyle="1" w:styleId="BodyTextChar">
    <w:name w:val="Body Text Char"/>
    <w:basedOn w:val="DefaultParagraphFont"/>
    <w:link w:val="BodyText"/>
    <w:rsid w:val="00C72AFD"/>
    <w:rPr>
      <w:rFonts w:ascii="Times New Roman" w:eastAsia="Times New Roman" w:hAnsi="Times New Roman" w:cs="Times New Roman"/>
      <w:noProof/>
      <w:sz w:val="28"/>
      <w:szCs w:val="28"/>
    </w:rPr>
  </w:style>
  <w:style w:type="paragraph" w:styleId="BodyText2">
    <w:name w:val="Body Text 2"/>
    <w:basedOn w:val="Normal"/>
    <w:link w:val="BodyText2Char"/>
    <w:rsid w:val="00C72AFD"/>
    <w:pPr>
      <w:jc w:val="center"/>
    </w:pPr>
    <w:rPr>
      <w:b/>
      <w:bCs/>
      <w:noProof/>
    </w:rPr>
  </w:style>
  <w:style w:type="character" w:customStyle="1" w:styleId="BodyText2Char">
    <w:name w:val="Body Text 2 Char"/>
    <w:basedOn w:val="DefaultParagraphFont"/>
    <w:link w:val="BodyText2"/>
    <w:rsid w:val="00C72AFD"/>
    <w:rPr>
      <w:rFonts w:ascii="Times New Roman" w:eastAsia="Times New Roman" w:hAnsi="Times New Roman" w:cs="Times New Roman"/>
      <w:b/>
      <w:bCs/>
      <w:noProof/>
      <w:sz w:val="28"/>
      <w:szCs w:val="28"/>
    </w:rPr>
  </w:style>
  <w:style w:type="paragraph" w:styleId="BodyText3">
    <w:name w:val="Body Text 3"/>
    <w:basedOn w:val="Normal"/>
    <w:link w:val="BodyText3Char"/>
    <w:rsid w:val="00C72AFD"/>
    <w:rPr>
      <w:b/>
      <w:bCs/>
      <w:noProof/>
      <w:szCs w:val="26"/>
    </w:rPr>
  </w:style>
  <w:style w:type="character" w:customStyle="1" w:styleId="BodyText3Char">
    <w:name w:val="Body Text 3 Char"/>
    <w:basedOn w:val="DefaultParagraphFont"/>
    <w:link w:val="BodyText3"/>
    <w:rsid w:val="00C72AFD"/>
    <w:rPr>
      <w:rFonts w:ascii="Times New Roman" w:eastAsia="Times New Roman" w:hAnsi="Times New Roman" w:cs="Times New Roman"/>
      <w:b/>
      <w:bCs/>
      <w:noProof/>
      <w:sz w:val="28"/>
      <w:szCs w:val="26"/>
    </w:rPr>
  </w:style>
  <w:style w:type="paragraph" w:styleId="BodyTextIndent2">
    <w:name w:val="Body Text Indent 2"/>
    <w:basedOn w:val="Normal"/>
    <w:link w:val="BodyTextIndent2Char"/>
    <w:rsid w:val="00C72AFD"/>
    <w:pPr>
      <w:spacing w:before="120"/>
      <w:ind w:firstLine="720"/>
      <w:jc w:val="center"/>
    </w:pPr>
    <w:rPr>
      <w:b/>
      <w:noProof/>
    </w:rPr>
  </w:style>
  <w:style w:type="character" w:customStyle="1" w:styleId="BodyTextIndent2Char">
    <w:name w:val="Body Text Indent 2 Char"/>
    <w:basedOn w:val="DefaultParagraphFont"/>
    <w:link w:val="BodyTextIndent2"/>
    <w:rsid w:val="00C72AFD"/>
    <w:rPr>
      <w:rFonts w:ascii="Times New Roman" w:eastAsia="Times New Roman" w:hAnsi="Times New Roman" w:cs="Times New Roman"/>
      <w:b/>
      <w:noProof/>
      <w:sz w:val="28"/>
      <w:szCs w:val="28"/>
    </w:rPr>
  </w:style>
  <w:style w:type="character" w:styleId="CommentReference">
    <w:name w:val="annotation reference"/>
    <w:rsid w:val="00C72AFD"/>
    <w:rPr>
      <w:sz w:val="16"/>
      <w:szCs w:val="16"/>
    </w:rPr>
  </w:style>
  <w:style w:type="paragraph" w:styleId="CommentText">
    <w:name w:val="annotation text"/>
    <w:basedOn w:val="Normal"/>
    <w:link w:val="CommentTextChar"/>
    <w:rsid w:val="00C72AFD"/>
    <w:rPr>
      <w:noProof/>
      <w:sz w:val="20"/>
      <w:szCs w:val="20"/>
      <w:lang w:val="vi-VN"/>
    </w:rPr>
  </w:style>
  <w:style w:type="character" w:customStyle="1" w:styleId="CommentTextChar">
    <w:name w:val="Comment Text Char"/>
    <w:basedOn w:val="DefaultParagraphFont"/>
    <w:link w:val="CommentText"/>
    <w:rsid w:val="00C72AFD"/>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rsid w:val="00C72AFD"/>
    <w:rPr>
      <w:b/>
      <w:bCs/>
    </w:rPr>
  </w:style>
  <w:style w:type="character" w:customStyle="1" w:styleId="CommentSubjectChar">
    <w:name w:val="Comment Subject Char"/>
    <w:basedOn w:val="CommentTextChar"/>
    <w:link w:val="CommentSubject"/>
    <w:rsid w:val="00C72AFD"/>
    <w:rPr>
      <w:rFonts w:ascii="Times New Roman" w:eastAsia="Times New Roman" w:hAnsi="Times New Roman" w:cs="Times New Roman"/>
      <w:b/>
      <w:bCs/>
      <w:noProof/>
      <w:sz w:val="20"/>
      <w:szCs w:val="20"/>
      <w:lang w:val="vi-VN"/>
    </w:rPr>
  </w:style>
  <w:style w:type="paragraph" w:customStyle="1" w:styleId="CharCharCharChar">
    <w:name w:val="Char Char Char Char"/>
    <w:basedOn w:val="Normal"/>
    <w:rsid w:val="00C72AFD"/>
    <w:pPr>
      <w:spacing w:before="100" w:beforeAutospacing="1" w:after="100" w:afterAutospacing="1" w:line="360" w:lineRule="exact"/>
      <w:ind w:firstLine="720"/>
      <w:jc w:val="both"/>
    </w:pPr>
    <w:rPr>
      <w:rFonts w:ascii="Arial" w:hAnsi="Arial" w:cs="Arial"/>
      <w:sz w:val="22"/>
      <w:szCs w:val="22"/>
    </w:rPr>
  </w:style>
  <w:style w:type="character" w:styleId="Hyperlink">
    <w:name w:val="Hyperlink"/>
    <w:uiPriority w:val="99"/>
    <w:unhideWhenUsed/>
    <w:rsid w:val="00173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72AFD"/>
    <w:pPr>
      <w:keepNext/>
      <w:jc w:val="center"/>
      <w:outlineLvl w:val="0"/>
    </w:pPr>
    <w:rPr>
      <w:b/>
      <w:bCs/>
      <w:i/>
      <w:iCs/>
      <w:noProof/>
    </w:rPr>
  </w:style>
  <w:style w:type="paragraph" w:styleId="Heading2">
    <w:name w:val="heading 2"/>
    <w:basedOn w:val="Normal"/>
    <w:next w:val="Normal"/>
    <w:link w:val="Heading2Char"/>
    <w:qFormat/>
    <w:rsid w:val="00C72AFD"/>
    <w:pPr>
      <w:keepNext/>
      <w:spacing w:before="60"/>
      <w:jc w:val="center"/>
      <w:outlineLvl w:val="1"/>
    </w:pPr>
    <w:rPr>
      <w:b/>
      <w:bCs/>
      <w:noProof/>
    </w:rPr>
  </w:style>
  <w:style w:type="paragraph" w:styleId="Heading3">
    <w:name w:val="heading 3"/>
    <w:basedOn w:val="Normal"/>
    <w:next w:val="Normal"/>
    <w:link w:val="Heading3Char"/>
    <w:qFormat/>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paragraph" w:styleId="Heading4">
    <w:name w:val="heading 4"/>
    <w:basedOn w:val="Normal"/>
    <w:next w:val="Normal"/>
    <w:link w:val="Heading4Char"/>
    <w:qFormat/>
    <w:rsid w:val="00C72AFD"/>
    <w:pPr>
      <w:keepNext/>
      <w:outlineLvl w:val="3"/>
    </w:pPr>
    <w:rPr>
      <w:b/>
      <w:bCs/>
      <w:i/>
      <w:iCs/>
      <w:noProof/>
      <w:lang w:val="vi-VN"/>
    </w:rPr>
  </w:style>
  <w:style w:type="paragraph" w:styleId="Heading5">
    <w:name w:val="heading 5"/>
    <w:basedOn w:val="Normal"/>
    <w:next w:val="Normal"/>
    <w:link w:val="Heading5Char"/>
    <w:qFormat/>
    <w:rsid w:val="00C72AFD"/>
    <w:pPr>
      <w:keepNext/>
      <w:jc w:val="center"/>
      <w:outlineLvl w:val="4"/>
    </w:pPr>
    <w:rPr>
      <w:b/>
      <w:noProo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FD"/>
    <w:rPr>
      <w:rFonts w:ascii="Times New Roman" w:eastAsia="Times New Roman" w:hAnsi="Times New Roman" w:cs="Times New Roman"/>
      <w:b/>
      <w:bCs/>
      <w:i/>
      <w:iCs/>
      <w:noProof/>
      <w:sz w:val="28"/>
      <w:szCs w:val="28"/>
    </w:rPr>
  </w:style>
  <w:style w:type="character" w:customStyle="1" w:styleId="Heading2Char">
    <w:name w:val="Heading 2 Char"/>
    <w:basedOn w:val="DefaultParagraphFont"/>
    <w:link w:val="Heading2"/>
    <w:rsid w:val="00C72AFD"/>
    <w:rPr>
      <w:rFonts w:ascii="Times New Roman" w:eastAsia="Times New Roman" w:hAnsi="Times New Roman" w:cs="Times New Roman"/>
      <w:b/>
      <w:bCs/>
      <w:noProof/>
      <w:sz w:val="28"/>
      <w:szCs w:val="28"/>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character" w:customStyle="1" w:styleId="Heading4Char">
    <w:name w:val="Heading 4 Char"/>
    <w:basedOn w:val="DefaultParagraphFont"/>
    <w:link w:val="Heading4"/>
    <w:rsid w:val="00C72AFD"/>
    <w:rPr>
      <w:rFonts w:ascii="Times New Roman" w:eastAsia="Times New Roman" w:hAnsi="Times New Roman" w:cs="Times New Roman"/>
      <w:b/>
      <w:bCs/>
      <w:i/>
      <w:iCs/>
      <w:noProof/>
      <w:sz w:val="28"/>
      <w:szCs w:val="28"/>
      <w:lang w:val="vi-VN"/>
    </w:rPr>
  </w:style>
  <w:style w:type="character" w:customStyle="1" w:styleId="Heading5Char">
    <w:name w:val="Heading 5 Char"/>
    <w:basedOn w:val="DefaultParagraphFont"/>
    <w:link w:val="Heading5"/>
    <w:rsid w:val="00C72AFD"/>
    <w:rPr>
      <w:rFonts w:ascii="Times New Roman" w:eastAsia="Times New Roman" w:hAnsi="Times New Roman" w:cs="Times New Roman"/>
      <w:b/>
      <w:noProof/>
      <w:sz w:val="40"/>
      <w:szCs w:val="32"/>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semiHidden/>
    <w:unhideWhenUsed/>
    <w:rsid w:val="00617FEB"/>
    <w:rPr>
      <w:rFonts w:ascii="Tahoma" w:hAnsi="Tahoma" w:cs="Tahoma"/>
      <w:sz w:val="16"/>
      <w:szCs w:val="16"/>
    </w:rPr>
  </w:style>
  <w:style w:type="character" w:customStyle="1" w:styleId="BalloonTextChar">
    <w:name w:val="Balloon Text Char"/>
    <w:basedOn w:val="DefaultParagraphFont"/>
    <w:link w:val="BalloonText"/>
    <w:semiHidden/>
    <w:rsid w:val="00617FEB"/>
    <w:rPr>
      <w:rFonts w:ascii="Tahoma" w:eastAsia="Times New Roman" w:hAnsi="Tahoma" w:cs="Tahoma"/>
      <w:sz w:val="16"/>
      <w:szCs w:val="16"/>
    </w:rPr>
  </w:style>
  <w:style w:type="character" w:styleId="PageNumber">
    <w:name w:val="page number"/>
    <w:basedOn w:val="DefaultParagraphFont"/>
    <w:rsid w:val="00C72AFD"/>
  </w:style>
  <w:style w:type="paragraph" w:styleId="BodyText">
    <w:name w:val="Body Text"/>
    <w:basedOn w:val="Normal"/>
    <w:link w:val="BodyTextChar"/>
    <w:rsid w:val="00C72AFD"/>
    <w:pPr>
      <w:spacing w:before="120"/>
      <w:jc w:val="both"/>
    </w:pPr>
    <w:rPr>
      <w:noProof/>
    </w:rPr>
  </w:style>
  <w:style w:type="character" w:customStyle="1" w:styleId="BodyTextChar">
    <w:name w:val="Body Text Char"/>
    <w:basedOn w:val="DefaultParagraphFont"/>
    <w:link w:val="BodyText"/>
    <w:rsid w:val="00C72AFD"/>
    <w:rPr>
      <w:rFonts w:ascii="Times New Roman" w:eastAsia="Times New Roman" w:hAnsi="Times New Roman" w:cs="Times New Roman"/>
      <w:noProof/>
      <w:sz w:val="28"/>
      <w:szCs w:val="28"/>
    </w:rPr>
  </w:style>
  <w:style w:type="paragraph" w:styleId="BodyText2">
    <w:name w:val="Body Text 2"/>
    <w:basedOn w:val="Normal"/>
    <w:link w:val="BodyText2Char"/>
    <w:rsid w:val="00C72AFD"/>
    <w:pPr>
      <w:jc w:val="center"/>
    </w:pPr>
    <w:rPr>
      <w:b/>
      <w:bCs/>
      <w:noProof/>
    </w:rPr>
  </w:style>
  <w:style w:type="character" w:customStyle="1" w:styleId="BodyText2Char">
    <w:name w:val="Body Text 2 Char"/>
    <w:basedOn w:val="DefaultParagraphFont"/>
    <w:link w:val="BodyText2"/>
    <w:rsid w:val="00C72AFD"/>
    <w:rPr>
      <w:rFonts w:ascii="Times New Roman" w:eastAsia="Times New Roman" w:hAnsi="Times New Roman" w:cs="Times New Roman"/>
      <w:b/>
      <w:bCs/>
      <w:noProof/>
      <w:sz w:val="28"/>
      <w:szCs w:val="28"/>
    </w:rPr>
  </w:style>
  <w:style w:type="paragraph" w:styleId="BodyText3">
    <w:name w:val="Body Text 3"/>
    <w:basedOn w:val="Normal"/>
    <w:link w:val="BodyText3Char"/>
    <w:rsid w:val="00C72AFD"/>
    <w:rPr>
      <w:b/>
      <w:bCs/>
      <w:noProof/>
      <w:szCs w:val="26"/>
    </w:rPr>
  </w:style>
  <w:style w:type="character" w:customStyle="1" w:styleId="BodyText3Char">
    <w:name w:val="Body Text 3 Char"/>
    <w:basedOn w:val="DefaultParagraphFont"/>
    <w:link w:val="BodyText3"/>
    <w:rsid w:val="00C72AFD"/>
    <w:rPr>
      <w:rFonts w:ascii="Times New Roman" w:eastAsia="Times New Roman" w:hAnsi="Times New Roman" w:cs="Times New Roman"/>
      <w:b/>
      <w:bCs/>
      <w:noProof/>
      <w:sz w:val="28"/>
      <w:szCs w:val="26"/>
    </w:rPr>
  </w:style>
  <w:style w:type="paragraph" w:styleId="BodyTextIndent2">
    <w:name w:val="Body Text Indent 2"/>
    <w:basedOn w:val="Normal"/>
    <w:link w:val="BodyTextIndent2Char"/>
    <w:rsid w:val="00C72AFD"/>
    <w:pPr>
      <w:spacing w:before="120"/>
      <w:ind w:firstLine="720"/>
      <w:jc w:val="center"/>
    </w:pPr>
    <w:rPr>
      <w:b/>
      <w:noProof/>
    </w:rPr>
  </w:style>
  <w:style w:type="character" w:customStyle="1" w:styleId="BodyTextIndent2Char">
    <w:name w:val="Body Text Indent 2 Char"/>
    <w:basedOn w:val="DefaultParagraphFont"/>
    <w:link w:val="BodyTextIndent2"/>
    <w:rsid w:val="00C72AFD"/>
    <w:rPr>
      <w:rFonts w:ascii="Times New Roman" w:eastAsia="Times New Roman" w:hAnsi="Times New Roman" w:cs="Times New Roman"/>
      <w:b/>
      <w:noProof/>
      <w:sz w:val="28"/>
      <w:szCs w:val="28"/>
    </w:rPr>
  </w:style>
  <w:style w:type="character" w:styleId="CommentReference">
    <w:name w:val="annotation reference"/>
    <w:rsid w:val="00C72AFD"/>
    <w:rPr>
      <w:sz w:val="16"/>
      <w:szCs w:val="16"/>
    </w:rPr>
  </w:style>
  <w:style w:type="paragraph" w:styleId="CommentText">
    <w:name w:val="annotation text"/>
    <w:basedOn w:val="Normal"/>
    <w:link w:val="CommentTextChar"/>
    <w:rsid w:val="00C72AFD"/>
    <w:rPr>
      <w:noProof/>
      <w:sz w:val="20"/>
      <w:szCs w:val="20"/>
      <w:lang w:val="vi-VN"/>
    </w:rPr>
  </w:style>
  <w:style w:type="character" w:customStyle="1" w:styleId="CommentTextChar">
    <w:name w:val="Comment Text Char"/>
    <w:basedOn w:val="DefaultParagraphFont"/>
    <w:link w:val="CommentText"/>
    <w:rsid w:val="00C72AFD"/>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rsid w:val="00C72AFD"/>
    <w:rPr>
      <w:b/>
      <w:bCs/>
    </w:rPr>
  </w:style>
  <w:style w:type="character" w:customStyle="1" w:styleId="CommentSubjectChar">
    <w:name w:val="Comment Subject Char"/>
    <w:basedOn w:val="CommentTextChar"/>
    <w:link w:val="CommentSubject"/>
    <w:rsid w:val="00C72AFD"/>
    <w:rPr>
      <w:rFonts w:ascii="Times New Roman" w:eastAsia="Times New Roman" w:hAnsi="Times New Roman" w:cs="Times New Roman"/>
      <w:b/>
      <w:bCs/>
      <w:noProof/>
      <w:sz w:val="20"/>
      <w:szCs w:val="20"/>
      <w:lang w:val="vi-VN"/>
    </w:rPr>
  </w:style>
  <w:style w:type="paragraph" w:customStyle="1" w:styleId="CharCharCharChar">
    <w:name w:val="Char Char Char Char"/>
    <w:basedOn w:val="Normal"/>
    <w:rsid w:val="00C72AFD"/>
    <w:pPr>
      <w:spacing w:before="100" w:beforeAutospacing="1" w:after="100" w:afterAutospacing="1" w:line="360" w:lineRule="exact"/>
      <w:ind w:firstLine="720"/>
      <w:jc w:val="both"/>
    </w:pPr>
    <w:rPr>
      <w:rFonts w:ascii="Arial" w:hAnsi="Arial" w:cs="Arial"/>
      <w:sz w:val="22"/>
      <w:szCs w:val="22"/>
    </w:rPr>
  </w:style>
  <w:style w:type="character" w:styleId="Hyperlink">
    <w:name w:val="Hyperlink"/>
    <w:uiPriority w:val="99"/>
    <w:unhideWhenUsed/>
    <w:rsid w:val="00173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66266866">
      <w:bodyDiv w:val="1"/>
      <w:marLeft w:val="0"/>
      <w:marRight w:val="0"/>
      <w:marTop w:val="0"/>
      <w:marBottom w:val="0"/>
      <w:divBdr>
        <w:top w:val="none" w:sz="0" w:space="0" w:color="auto"/>
        <w:left w:val="none" w:sz="0" w:space="0" w:color="auto"/>
        <w:bottom w:val="none" w:sz="0" w:space="0" w:color="auto"/>
        <w:right w:val="none" w:sz="0" w:space="0" w:color="auto"/>
      </w:divBdr>
    </w:div>
    <w:div w:id="99107707">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68599114">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496192445">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6624-EF0B-46C4-935B-BD121ED1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2022-02-08T09:33:00Z</cp:lastPrinted>
  <dcterms:created xsi:type="dcterms:W3CDTF">2022-02-28T07:21:00Z</dcterms:created>
  <dcterms:modified xsi:type="dcterms:W3CDTF">2022-02-28T07:21:00Z</dcterms:modified>
</cp:coreProperties>
</file>